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9D" w:rsidRPr="00561D0C" w:rsidRDefault="00163CBC" w:rsidP="00561D0C">
      <w:pPr>
        <w:pStyle w:val="Heading1"/>
        <w:spacing w:before="480" w:line="240" w:lineRule="auto"/>
        <w:rPr>
          <w:rFonts w:ascii="Times New Roman" w:eastAsia="Times New Roman" w:hAnsi="Times New Roman" w:cstheme="minorBidi"/>
          <w:color w:val="auto"/>
          <w:sz w:val="36"/>
          <w:szCs w:val="36"/>
          <w:u w:val="none"/>
          <w:rtl/>
          <w:lang w:eastAsia="he-IL"/>
        </w:rPr>
      </w:pPr>
      <w:r w:rsidRPr="00561D0C">
        <w:rPr>
          <w:rFonts w:ascii="Times New Roman" w:eastAsia="Times New Roman" w:hAnsi="Times New Roman" w:cstheme="minorBidi" w:hint="cs"/>
          <w:color w:val="auto"/>
          <w:sz w:val="36"/>
          <w:szCs w:val="36"/>
          <w:u w:val="none"/>
          <w:rtl/>
          <w:lang w:eastAsia="he-IL"/>
        </w:rPr>
        <w:t xml:space="preserve">נהלי </w:t>
      </w:r>
      <w:r w:rsidR="001D13B5" w:rsidRPr="00561D0C">
        <w:rPr>
          <w:rFonts w:ascii="Times New Roman" w:eastAsia="Times New Roman" w:hAnsi="Times New Roman" w:cstheme="minorBidi" w:hint="cs"/>
          <w:color w:val="auto"/>
          <w:sz w:val="36"/>
          <w:szCs w:val="36"/>
          <w:u w:val="none"/>
          <w:rtl/>
          <w:lang w:eastAsia="he-IL"/>
        </w:rPr>
        <w:t>זירת ייצור מתקדם</w:t>
      </w:r>
    </w:p>
    <w:p w:rsidR="00975D9D" w:rsidRPr="00561D0C" w:rsidRDefault="00163CBC" w:rsidP="00561D0C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jc w:val="left"/>
        <w:rPr>
          <w:rFonts w:asciiTheme="minorBidi" w:eastAsia="Arial" w:hAnsiTheme="minorBidi" w:cstheme="minorBidi"/>
          <w:color w:val="002060"/>
          <w:sz w:val="28"/>
          <w:szCs w:val="28"/>
          <w:u w:val="none"/>
        </w:rPr>
      </w:pPr>
      <w:r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כללי</w:t>
      </w:r>
    </w:p>
    <w:p w:rsidR="001D13B5" w:rsidRPr="00561D0C" w:rsidRDefault="00163CBC" w:rsidP="00561D0C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lang w:eastAsia="he-IL"/>
        </w:rPr>
      </w:pPr>
      <w:r w:rsidRPr="00561D0C">
        <w:rPr>
          <w:rFonts w:asciiTheme="minorBidi" w:eastAsia="Times New Roman" w:hAnsiTheme="minorBidi" w:cstheme="minorBidi" w:hint="cs"/>
          <w:rtl/>
          <w:lang w:eastAsia="he-IL"/>
        </w:rPr>
        <w:t>נהלים אלו יחולו על מסלולי ההטבות בהתאם למפורט להלן:</w:t>
      </w:r>
    </w:p>
    <w:p w:rsidR="00CD4DAB" w:rsidRPr="00763FD6" w:rsidRDefault="00163CBC" w:rsidP="00763FD6">
      <w:pPr>
        <w:numPr>
          <w:ilvl w:val="2"/>
          <w:numId w:val="9"/>
        </w:numPr>
        <w:ind w:left="1134" w:hanging="567"/>
        <w:jc w:val="both"/>
        <w:outlineLvl w:val="1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בהתאם להוראות סעיף 8.2 למסלול הטבה מס' 36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עידוד חדשנות טכנולוגית בתעשיית הייצור (להלן: "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ההטבה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"), נהלים אלו חלים על שני מסלולי המשנה המפורטים להלן:</w:t>
      </w:r>
    </w:p>
    <w:p w:rsidR="00CD4DAB" w:rsidRPr="00763FD6" w:rsidRDefault="00163CBC" w:rsidP="00763FD6">
      <w:pPr>
        <w:numPr>
          <w:ilvl w:val="3"/>
          <w:numId w:val="9"/>
        </w:numPr>
        <w:ind w:left="1933" w:hanging="851"/>
        <w:jc w:val="both"/>
        <w:outlineLvl w:val="1"/>
        <w:rPr>
          <w:rFonts w:asciiTheme="minorBidi" w:eastAsia="Times New Roman" w:hAnsiTheme="minorBidi" w:cstheme="minorBidi"/>
          <w:rtl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מסלול משנה א'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מופ"ת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מחקר ופיתוח בתעשיית הייצור (להלן: "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משנה מופ"ת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").</w:t>
      </w:r>
    </w:p>
    <w:p w:rsidR="00CD4DAB" w:rsidRPr="00763FD6" w:rsidRDefault="00163CBC" w:rsidP="00763FD6">
      <w:pPr>
        <w:numPr>
          <w:ilvl w:val="3"/>
          <w:numId w:val="9"/>
        </w:numPr>
        <w:ind w:left="1933" w:hanging="851"/>
        <w:jc w:val="both"/>
        <w:outlineLvl w:val="1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מסלול משנה ב'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מכינת מו"פ לחברות תעשיית הייצור (להלן: "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משנה מכינת מו"פ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").</w:t>
      </w:r>
    </w:p>
    <w:p w:rsidR="00D85DA5" w:rsidRPr="00561D0C" w:rsidRDefault="00163CBC" w:rsidP="00561D0C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lang w:eastAsia="he-IL"/>
        </w:rPr>
      </w:pPr>
      <w:r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בהתאם לסעיף 20.2 למסלול הטבה מס' 2 </w:t>
      </w:r>
      <w:r w:rsidRPr="00561D0C">
        <w:rPr>
          <w:rFonts w:asciiTheme="minorBidi" w:eastAsia="Times New Roman" w:hAnsiTheme="minorBidi" w:cstheme="minorBidi"/>
          <w:rtl/>
          <w:lang w:eastAsia="he-IL"/>
        </w:rPr>
        <w:t>–</w:t>
      </w:r>
      <w:r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 תמיכה בחדשנות טכנולוגית של התעשייה בשיתוף עם גורמי ממשלה (להלן: "</w:t>
      </w:r>
      <w:r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הטבה מס'</w:t>
      </w:r>
      <w:r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>2</w:t>
      </w:r>
      <w:r w:rsidRPr="00561D0C">
        <w:rPr>
          <w:rFonts w:asciiTheme="minorBidi" w:eastAsia="Times New Roman" w:hAnsiTheme="minorBidi" w:cstheme="minorBidi" w:hint="cs"/>
          <w:rtl/>
          <w:lang w:eastAsia="he-IL"/>
        </w:rPr>
        <w:t>"), נהלים אלו חלים על:</w:t>
      </w:r>
    </w:p>
    <w:p w:rsidR="001D13B5" w:rsidRPr="00763FD6" w:rsidRDefault="007A481F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תת-מסלול חברות תעשייתיות במסלול משנה א' </w:t>
      </w:r>
      <w:r w:rsidR="00383DE0"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="00383DE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מסלול לתמיכה משותפת עם משרד הבריאות ומטה המיזם הלאומי ישראל דיגיטלית במשרד לשוויון חברתי, שהינו מסלול משנה של מסלול הטבה מס' 2 (להלן: "</w:t>
      </w:r>
      <w:r w:rsidR="00383DE0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תת-מסלול חברות תעשייתיות</w:t>
      </w:r>
      <w:r w:rsidR="00383DE0" w:rsidRPr="00763FD6">
        <w:rPr>
          <w:rFonts w:asciiTheme="minorBidi" w:eastAsia="Times New Roman" w:hAnsiTheme="minorBidi" w:cstheme="minorBidi" w:hint="cs"/>
          <w:rtl/>
          <w:lang w:eastAsia="he-IL"/>
        </w:rPr>
        <w:t>").</w:t>
      </w:r>
    </w:p>
    <w:p w:rsidR="00D85DA5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תת מסלול תעשיות בנייה במסלול משנה י' -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מסלול לתמיכה משותפת עם משרד הבינוי והשיכון,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שהינו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מסלול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משנה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של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מסלול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הטבה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מס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' 2 (להלן: "</w:t>
      </w:r>
      <w:r w:rsidRPr="00763FD6">
        <w:rPr>
          <w:rFonts w:asciiTheme="minorBidi" w:eastAsia="Times New Roman" w:hAnsiTheme="minorBidi" w:cstheme="minorBidi" w:hint="eastAsia"/>
          <w:b/>
          <w:bCs/>
          <w:rtl/>
          <w:lang w:eastAsia="he-IL"/>
        </w:rPr>
        <w:t>תת</w:t>
      </w:r>
      <w:r w:rsidR="000F27CE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-</w:t>
      </w:r>
      <w:r w:rsidRPr="00763FD6">
        <w:rPr>
          <w:rFonts w:asciiTheme="minorBidi" w:eastAsia="Times New Roman" w:hAnsiTheme="minorBidi" w:cstheme="minorBidi" w:hint="eastAsia"/>
          <w:b/>
          <w:bCs/>
          <w:rtl/>
          <w:lang w:eastAsia="he-IL"/>
        </w:rPr>
        <w:t>מסלול</w:t>
      </w:r>
      <w:r w:rsidRPr="00763FD6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b/>
          <w:bCs/>
          <w:rtl/>
          <w:lang w:eastAsia="he-IL"/>
        </w:rPr>
        <w:t>תעשיות</w:t>
      </w:r>
      <w:r w:rsidRPr="00763FD6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eastAsia"/>
          <w:b/>
          <w:bCs/>
          <w:rtl/>
          <w:lang w:eastAsia="he-IL"/>
        </w:rPr>
        <w:t>בנייה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")</w:t>
      </w:r>
      <w:r w:rsidR="000F27CE"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943D02" w:rsidRPr="00561D0C" w:rsidRDefault="00163CBC" w:rsidP="00561D0C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lang w:eastAsia="he-IL"/>
        </w:rPr>
      </w:pPr>
      <w:r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הנהלים הינם חלק בלתי נפרד ממסלול ההטבה וממסלולי המשנה. אם קיימת סתירה בין הוראות מסלול ההטבה ומסלולי המשנה לבין נהלים אלו, תגברנה הוראות מסלול ההטבה ומסלולי המשנה, לפי העניין. </w:t>
      </w:r>
    </w:p>
    <w:p w:rsidR="00CD4DAB" w:rsidRPr="00561D0C" w:rsidRDefault="00163CBC" w:rsidP="00561D0C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lang w:eastAsia="he-IL"/>
        </w:rPr>
      </w:pPr>
      <w:r w:rsidRPr="00561D0C">
        <w:rPr>
          <w:rFonts w:asciiTheme="minorBidi" w:eastAsia="Times New Roman" w:hAnsiTheme="minorBidi" w:cstheme="minorBidi" w:hint="cs"/>
          <w:rtl/>
          <w:lang w:eastAsia="he-IL"/>
        </w:rPr>
        <w:t>המונחים במסמך זה הינם כהגדרתם במסלול ההטבה ובמסלולי המשנה, לפי העניין, אלא אם כן צוין במפורש אחרת בנהלים.</w:t>
      </w:r>
    </w:p>
    <w:p w:rsidR="00975D9D" w:rsidRPr="007C2DAF" w:rsidRDefault="00975D9D" w:rsidP="000750C5">
      <w:pPr>
        <w:pStyle w:val="Heading2"/>
        <w:ind w:left="368" w:hanging="284"/>
      </w:pPr>
    </w:p>
    <w:p w:rsidR="00975D9D" w:rsidRPr="00561D0C" w:rsidRDefault="00163CBC" w:rsidP="00561D0C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jc w:val="left"/>
        <w:rPr>
          <w:rFonts w:asciiTheme="minorBidi" w:eastAsia="Arial" w:hAnsiTheme="minorBidi" w:cstheme="minorBidi"/>
          <w:color w:val="002060"/>
          <w:sz w:val="28"/>
          <w:szCs w:val="28"/>
          <w:u w:val="none"/>
          <w:rtl/>
        </w:rPr>
      </w:pPr>
      <w:r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הגשת התיקים, ההוצאות והדיווחים</w:t>
      </w:r>
    </w:p>
    <w:p w:rsidR="003B6A3F" w:rsidRPr="00561D0C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משנה מופ"ת</w:t>
      </w:r>
      <w:r w:rsidR="00DD687D"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, </w:t>
      </w:r>
      <w:r w:rsidR="00735986"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>תת-מסלול חברות תעשייתיות</w:t>
      </w:r>
      <w:r w:rsidR="00DD687D" w:rsidRPr="00561D0C">
        <w:rPr>
          <w:rFonts w:asciiTheme="minorBidi" w:eastAsia="Times New Roman" w:hAnsiTheme="minorBidi" w:cstheme="minorBidi" w:hint="cs"/>
          <w:b/>
          <w:bCs/>
          <w:rtl/>
          <w:lang w:eastAsia="he-IL"/>
        </w:rPr>
        <w:t>, תת מסלול תעשיות בנייה</w:t>
      </w:r>
      <w:r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 - </w:t>
      </w:r>
      <w:r w:rsidRPr="00561D0C">
        <w:rPr>
          <w:rFonts w:asciiTheme="minorBidi" w:eastAsia="Times New Roman" w:hAnsiTheme="minorBidi" w:cstheme="minorBidi"/>
          <w:rtl/>
          <w:lang w:eastAsia="he-IL"/>
        </w:rPr>
        <w:t>הגשת התיקים, ההוצאות והדיווחים</w:t>
      </w:r>
      <w:r w:rsidR="00127F57" w:rsidRPr="00561D0C">
        <w:rPr>
          <w:rFonts w:asciiTheme="minorBidi" w:eastAsia="Times New Roman" w:hAnsiTheme="minorBidi" w:cstheme="minorBidi" w:hint="cs"/>
          <w:rtl/>
          <w:lang w:eastAsia="he-IL"/>
        </w:rPr>
        <w:t xml:space="preserve"> בגינם</w:t>
      </w:r>
      <w:r w:rsidRPr="00561D0C">
        <w:rPr>
          <w:rFonts w:asciiTheme="minorBidi" w:eastAsia="Times New Roman" w:hAnsiTheme="minorBidi" w:cstheme="minorBidi"/>
          <w:rtl/>
          <w:lang w:eastAsia="he-IL"/>
        </w:rPr>
        <w:t xml:space="preserve"> יהיו בהתאם לאמור בנהלי רשות החדשנות המפורטים להלן, בכפוף לשינויים המפורטים בסע</w:t>
      </w:r>
      <w:r w:rsidR="00763FD6">
        <w:rPr>
          <w:rFonts w:asciiTheme="minorBidi" w:eastAsia="Times New Roman" w:hAnsiTheme="minorBidi" w:cstheme="minorBidi" w:hint="cs"/>
          <w:rtl/>
          <w:lang w:eastAsia="he-IL"/>
        </w:rPr>
        <w:t>יף</w:t>
      </w:r>
      <w:r w:rsidRPr="00561D0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763FD6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3</w:t>
      </w:r>
      <w:r w:rsidRPr="00561D0C">
        <w:rPr>
          <w:rFonts w:asciiTheme="minorBidi" w:eastAsia="Times New Roman" w:hAnsiTheme="minorBidi" w:cstheme="minorBidi"/>
          <w:rtl/>
          <w:lang w:eastAsia="he-IL"/>
        </w:rPr>
        <w:t xml:space="preserve"> ל</w:t>
      </w:r>
      <w:r w:rsidRPr="00561D0C">
        <w:rPr>
          <w:rFonts w:asciiTheme="minorBidi" w:eastAsia="Times New Roman" w:hAnsiTheme="minorBidi" w:cstheme="minorBidi" w:hint="cs"/>
          <w:rtl/>
          <w:lang w:eastAsia="he-IL"/>
        </w:rPr>
        <w:t>נוהל זה</w:t>
      </w:r>
      <w:r w:rsidRPr="00561D0C">
        <w:rPr>
          <w:rFonts w:asciiTheme="minorBidi" w:eastAsia="Times New Roman" w:hAnsiTheme="minorBidi" w:cstheme="minorBidi"/>
          <w:rtl/>
          <w:lang w:eastAsia="he-IL"/>
        </w:rPr>
        <w:t>:</w:t>
      </w:r>
    </w:p>
    <w:p w:rsidR="00720709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9" w:history="1"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200-01</w:t>
        </w:r>
        <w:r w:rsidR="00163CBC" w:rsidRPr="00723F69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 xml:space="preserve"> </w:t>
        </w:r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- נוהל כללי הפעילות מהגשת בקשה לתמיכה ועד לסיום תקופת המו"פ;</w:t>
        </w:r>
      </w:hyperlink>
    </w:p>
    <w:p w:rsidR="00720709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0" w:history="1"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200-02 - נוהל הגשת בקשה לתמיכה בתכנית מו"פ;</w:t>
        </w:r>
      </w:hyperlink>
    </w:p>
    <w:p w:rsidR="00720709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1" w:history="1">
        <w:r w:rsidR="00163CBC" w:rsidRPr="009E22CC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200-03 - נוהל ניהול מערכת הכספים לצורכי מו"פ והגשת דוחות ביצוע במהלך תקופת המו"פ ובסיומה;</w:t>
        </w:r>
      </w:hyperlink>
      <w:r w:rsidR="00163CBC" w:rsidRPr="009E22CC">
        <w:rPr>
          <w:rFonts w:asciiTheme="minorBidi" w:eastAsia="Times New Roman" w:hAnsiTheme="minorBidi" w:cstheme="minorBidi"/>
          <w:rtl/>
          <w:lang w:eastAsia="he-IL"/>
        </w:rPr>
        <w:t xml:space="preserve"> </w:t>
      </w:r>
    </w:p>
    <w:p w:rsidR="00720709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2" w:history="1"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200-04</w:t>
        </w:r>
        <w:r w:rsidR="00163CBC" w:rsidRPr="00723F69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 xml:space="preserve"> </w:t>
        </w:r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- נוהל דיווח ותשלום תמלוגים;</w:t>
        </w:r>
      </w:hyperlink>
    </w:p>
    <w:p w:rsidR="00720709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hyperlink r:id="rId13" w:history="1">
        <w:r w:rsidR="00163CBC" w:rsidRPr="00DF3A90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200-06 - נוהל אי</w:t>
        </w:r>
        <w:r w:rsidR="00723F69" w:rsidRPr="00DF3A90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שורים ובקשות מיוחדות</w:t>
        </w:r>
        <w:r w:rsidR="00DF3A90" w:rsidRPr="00DF3A90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>.</w:t>
        </w:r>
      </w:hyperlink>
    </w:p>
    <w:p w:rsidR="00CD4DAB" w:rsidRPr="00723F69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lang w:eastAsia="he-IL"/>
        </w:rPr>
      </w:pPr>
      <w:r w:rsidRPr="00723F69">
        <w:rPr>
          <w:rFonts w:asciiTheme="minorBidi" w:eastAsia="Times New Roman" w:hAnsiTheme="minorBidi" w:cstheme="minorBidi" w:hint="cs"/>
          <w:b/>
          <w:bCs/>
          <w:rtl/>
          <w:lang w:eastAsia="he-IL"/>
        </w:rPr>
        <w:t>מסלול מכינת מו"פ</w:t>
      </w:r>
      <w:r w:rsidRPr="00723F69">
        <w:rPr>
          <w:rFonts w:asciiTheme="minorBidi" w:eastAsia="Times New Roman" w:hAnsiTheme="minorBidi" w:cstheme="minorBidi" w:hint="cs"/>
          <w:rtl/>
          <w:lang w:eastAsia="he-IL"/>
        </w:rPr>
        <w:t xml:space="preserve"> - הגשת התיקים, ההוצאות והדיווחים</w:t>
      </w:r>
      <w:r w:rsidR="00127F57" w:rsidRPr="00723F69">
        <w:rPr>
          <w:rFonts w:asciiTheme="minorBidi" w:eastAsia="Times New Roman" w:hAnsiTheme="minorBidi" w:cstheme="minorBidi" w:hint="cs"/>
          <w:rtl/>
          <w:lang w:eastAsia="he-IL"/>
        </w:rPr>
        <w:t xml:space="preserve"> בגינם</w:t>
      </w:r>
      <w:r w:rsidRPr="00723F69">
        <w:rPr>
          <w:rFonts w:asciiTheme="minorBidi" w:eastAsia="Times New Roman" w:hAnsiTheme="minorBidi" w:cstheme="minorBidi" w:hint="cs"/>
          <w:rtl/>
          <w:lang w:eastAsia="he-IL"/>
        </w:rPr>
        <w:t xml:space="preserve"> יהיו בהתאם לאמור בנהלי רשות החדשנות המפורטים להלן, בכפוף לשינויים המפורטים בסעיף </w:t>
      </w:r>
      <w:r w:rsidR="00763FD6" w:rsidRPr="00723F69">
        <w:rPr>
          <w:rFonts w:asciiTheme="minorBidi" w:eastAsia="Times New Roman" w:hAnsiTheme="minorBidi" w:cstheme="minorBidi" w:hint="cs"/>
          <w:b/>
          <w:bCs/>
          <w:rtl/>
          <w:lang w:eastAsia="he-IL"/>
        </w:rPr>
        <w:t>4</w:t>
      </w:r>
      <w:r w:rsidRPr="00723F69">
        <w:rPr>
          <w:rFonts w:asciiTheme="minorBidi" w:eastAsia="Times New Roman" w:hAnsiTheme="minorBidi" w:cstheme="minorBidi" w:hint="cs"/>
          <w:rtl/>
          <w:lang w:eastAsia="he-IL"/>
        </w:rPr>
        <w:t xml:space="preserve"> להלן:</w:t>
      </w:r>
    </w:p>
    <w:p w:rsidR="000750C5" w:rsidRPr="00723F69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4" w:history="1"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200-01 - נוהל כללי הפעילות מהגשת בקשה לתמיכה ועד לסיום תקופת המו"פ;</w:t>
        </w:r>
      </w:hyperlink>
    </w:p>
    <w:p w:rsidR="000750C5" w:rsidRPr="00723F69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5" w:history="1">
        <w:r w:rsidR="00163CBC"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200-02 - נוהל הגשת בקשה לתמיכה בתכנית מו"פ</w:t>
        </w:r>
      </w:hyperlink>
      <w:r w:rsidR="00163CBC" w:rsidRPr="00723F69">
        <w:rPr>
          <w:rFonts w:asciiTheme="minorBidi" w:eastAsia="Times New Roman" w:hAnsiTheme="minorBidi" w:cstheme="minorBidi"/>
          <w:rtl/>
          <w:lang w:eastAsia="he-IL"/>
        </w:rPr>
        <w:t>;</w:t>
      </w:r>
    </w:p>
    <w:p w:rsidR="000750C5" w:rsidRPr="009E22CC" w:rsidRDefault="002E12B3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hyperlink r:id="rId16" w:history="1">
        <w:r w:rsidR="00163CBC" w:rsidRPr="009E22CC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200-03 - נוהל ניהול מערכת הכספים לצורכי מו"פ והגשת דוחות ביצוע במהלך תקופת המו"פ ובסיומה</w:t>
        </w:r>
        <w:r w:rsidR="00163CBC" w:rsidRPr="009E22CC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>.</w:t>
        </w:r>
      </w:hyperlink>
    </w:p>
    <w:p w:rsidR="00B8004E" w:rsidRPr="000750C5" w:rsidRDefault="00B8004E" w:rsidP="00B8004E">
      <w:pPr>
        <w:pStyle w:val="ListParagraph"/>
        <w:numPr>
          <w:ilvl w:val="0"/>
          <w:numId w:val="0"/>
        </w:numPr>
        <w:spacing w:before="0" w:line="360" w:lineRule="auto"/>
        <w:ind w:left="1637"/>
        <w:contextualSpacing w:val="0"/>
        <w:jc w:val="both"/>
        <w:rPr>
          <w:rFonts w:ascii="Times New Roman" w:eastAsia="Times New Roman" w:hAnsi="Times New Roman" w:cs="David"/>
          <w:noProof/>
          <w:sz w:val="24"/>
          <w:szCs w:val="24"/>
          <w:highlight w:val="yellow"/>
          <w:rtl/>
          <w:lang w:eastAsia="he-IL"/>
        </w:rPr>
      </w:pPr>
    </w:p>
    <w:p w:rsidR="00975D9D" w:rsidRPr="00561D0C" w:rsidRDefault="00163CBC" w:rsidP="00763FD6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rPr>
          <w:rFonts w:asciiTheme="minorBidi" w:eastAsia="Arial" w:hAnsiTheme="minorBidi" w:cstheme="minorBidi"/>
          <w:color w:val="002060"/>
          <w:sz w:val="28"/>
          <w:szCs w:val="28"/>
          <w:u w:val="none"/>
          <w:rtl/>
        </w:rPr>
      </w:pPr>
      <w:r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הוראות ספציפיות אשר תחולנה על בקשות המוגשות מכוח מסלול </w:t>
      </w:r>
      <w:r w:rsidR="000750C5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משנה מופ"ת</w:t>
      </w:r>
      <w:r w:rsidR="00735986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 ומכוח תת-מסלול חברות תעשייתיו</w:t>
      </w:r>
      <w:bookmarkStart w:id="0" w:name="_GoBack"/>
      <w:bookmarkEnd w:id="0"/>
      <w:r w:rsidR="00735986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ת</w:t>
      </w:r>
      <w:r w:rsidR="00DB53AE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 ומכוח תת-מסלול תעשיות בנייה</w:t>
      </w:r>
    </w:p>
    <w:p w:rsidR="0072347B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rtl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הגשת הבקשה:</w:t>
      </w:r>
    </w:p>
    <w:p w:rsidR="0072347B" w:rsidRPr="00763FD6" w:rsidRDefault="0072347B" w:rsidP="00763FD6">
      <w:pPr>
        <w:pStyle w:val="BodyTextIndent3"/>
        <w:spacing w:after="0"/>
        <w:ind w:left="708"/>
        <w:jc w:val="both"/>
        <w:rPr>
          <w:rFonts w:asciiTheme="minorBidi" w:hAnsiTheme="minorBidi" w:cstheme="minorBidi"/>
          <w:noProof w:val="0"/>
          <w:sz w:val="22"/>
          <w:szCs w:val="22"/>
        </w:rPr>
      </w:pPr>
      <w:r w:rsidRPr="00763FD6">
        <w:rPr>
          <w:rFonts w:asciiTheme="minorBidi" w:hAnsiTheme="minorBidi" w:cstheme="minorBidi" w:hint="eastAsia"/>
          <w:noProof w:val="0"/>
          <w:sz w:val="22"/>
          <w:szCs w:val="22"/>
          <w:rtl/>
        </w:rPr>
        <w:t>על</w:t>
      </w:r>
      <w:r w:rsidRPr="00763FD6">
        <w:rPr>
          <w:rFonts w:asciiTheme="minorBidi" w:hAnsiTheme="minorBidi" w:cstheme="minorBidi"/>
          <w:noProof w:val="0"/>
          <w:sz w:val="22"/>
          <w:szCs w:val="22"/>
          <w:rtl/>
        </w:rPr>
        <w:t xml:space="preserve"> הגשת הבקשה יחול </w:t>
      </w:r>
      <w:hyperlink r:id="rId17" w:history="1">
        <w:r w:rsidRPr="00723F69">
          <w:rPr>
            <w:rStyle w:val="Hyperlink"/>
            <w:rFonts w:asciiTheme="minorBidi" w:hAnsiTheme="minorBidi" w:cstheme="minorBidi"/>
            <w:noProof w:val="0"/>
            <w:sz w:val="22"/>
            <w:szCs w:val="22"/>
            <w:rtl/>
          </w:rPr>
          <w:t>נוהל הגשת בקשה לתמיכה בתכנית מו"פ 200-02</w:t>
        </w:r>
        <w:r w:rsidRPr="00723F69">
          <w:rPr>
            <w:rStyle w:val="Hyperlink"/>
            <w:rFonts w:asciiTheme="minorBidi" w:hAnsiTheme="minorBidi" w:cstheme="minorBidi" w:hint="cs"/>
            <w:noProof w:val="0"/>
            <w:sz w:val="22"/>
            <w:szCs w:val="22"/>
            <w:rtl/>
          </w:rPr>
          <w:t>,</w:t>
        </w:r>
      </w:hyperlink>
      <w:r w:rsidRPr="00763FD6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למעט ההחרגות הבאות:</w:t>
      </w:r>
    </w:p>
    <w:p w:rsidR="00F85249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>בקשה לבחינת עמידה בתנאי סף להגשה</w:t>
      </w:r>
      <w:r w:rsidR="003B227A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: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תאגיד רשאי 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להגיש </w:t>
      </w:r>
      <w:r w:rsidR="00190C6A" w:rsidRPr="00763FD6">
        <w:rPr>
          <w:rFonts w:asciiTheme="minorBidi" w:eastAsia="Times New Roman" w:hAnsiTheme="minorBidi" w:cstheme="minorBidi" w:hint="cs"/>
          <w:rtl/>
          <w:lang w:eastAsia="he-IL"/>
        </w:rPr>
        <w:t>בקשה לבחינת עמידה בתנאי סף להגשה למסלול מופ"ת</w:t>
      </w:r>
      <w:r w:rsidR="00B404FB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או לתת-מסלול חברות תעשייתיות</w:t>
      </w:r>
      <w:r w:rsidR="00DB53AE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או לתת-מסלול תעשיות בנייה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באמצעות מילוי טופס בקשה </w:t>
      </w:r>
      <w:r w:rsidR="00190C6A" w:rsidRPr="00763FD6">
        <w:rPr>
          <w:rFonts w:asciiTheme="minorBidi" w:eastAsia="Times New Roman" w:hAnsiTheme="minorBidi" w:cstheme="minorBidi" w:hint="cs"/>
          <w:rtl/>
          <w:lang w:eastAsia="he-IL"/>
        </w:rPr>
        <w:t>ייעודי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(</w:t>
      </w:r>
      <w:r w:rsidR="00236FCA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נספח 1 לנוהל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>)</w:t>
      </w:r>
      <w:r w:rsidR="00DF1ECC"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DF1ECC" w:rsidRPr="00763FD6" w:rsidRDefault="00163CBC" w:rsidP="00763FD6">
      <w:pPr>
        <w:numPr>
          <w:ilvl w:val="3"/>
          <w:numId w:val="3"/>
        </w:numPr>
        <w:ind w:left="1921" w:hanging="851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הבדיקה תבוצע 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על-ידי רשות החדשנות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ללא תשלום וללא התחייבות מצד התאגיד, אך מחייבת מילוי טופס בקשה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כאמור</w:t>
      </w:r>
      <w:r w:rsidR="00B77B71" w:rsidRPr="00763FD6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ו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כן </w:t>
      </w:r>
      <w:r w:rsidR="00127AF7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עשויה לדרוש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ביקור בודק מקצועי מטעם רשות החדשנות באתר 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>התאגיד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, לצורך בדיקת הבקשה. ההחלטה 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>תהא מסורה לוועדת המחקר או לוועדת משנה של וועדת המחקר (</w:t>
      </w:r>
      <w:r w:rsidR="000B2B27" w:rsidRPr="00763FD6">
        <w:rPr>
          <w:rFonts w:asciiTheme="minorBidi" w:eastAsia="Times New Roman" w:hAnsiTheme="minorBidi" w:cstheme="minorBidi" w:hint="cs"/>
          <w:rtl/>
          <w:lang w:eastAsia="he-IL"/>
        </w:rPr>
        <w:t>אם</w:t>
      </w:r>
      <w:r w:rsidR="000B6216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תמונה ועדת משנה).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</w:p>
    <w:p w:rsidR="003E5C00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>בקשה</w:t>
      </w:r>
      <w:r w:rsidR="002623AD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לאישור תכנית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תוגש באופן מקוון</w:t>
      </w:r>
      <w:r w:rsidR="000B2B27" w:rsidRPr="00763FD6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ויצורפו אליה טפסי הבקשה הייעודיים (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נספחים </w:t>
      </w:r>
      <w:r w:rsidR="000057AD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2</w:t>
      </w:r>
      <w:r w:rsidR="000B2B27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</w:t>
      </w:r>
      <w:r w:rsidR="000057AD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-</w:t>
      </w:r>
      <w:r w:rsidR="000B2B27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</w:t>
      </w:r>
      <w:r w:rsidR="000057AD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3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לנוהל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), תעודת התאגדות של המבקש וכן טפסי הבקשה הנדרשים בהתאם לאמור בנוהל 200-02. </w:t>
      </w:r>
    </w:p>
    <w:p w:rsidR="00C16EAB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עבור בקשה המוגשת במסגרת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תת מסלול תעשיות בנייה יחול האמור בסעיף 3.4.4.3 </w:t>
      </w:r>
      <w:r w:rsidRPr="00763FD6">
        <w:rPr>
          <w:rFonts w:asciiTheme="minorBidi" w:eastAsia="Times New Roman" w:hAnsiTheme="minorBidi" w:cstheme="minorBidi" w:hint="eastAsia"/>
          <w:rtl/>
          <w:lang w:eastAsia="he-IL"/>
        </w:rPr>
        <w:t>ל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נהלי מסלול הטבה מס' 2 - תמיכה בחדשנות טכנולוגית של התעשייה בשיתוף עם גורמי ממשל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</w:p>
    <w:p w:rsidR="00C468D3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סך תקציב </w:t>
      </w:r>
      <w:r w:rsidR="009836E1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התמיכה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לכלל בקשות המענק </w:t>
      </w:r>
      <w:r w:rsidR="00127AF7" w:rsidRPr="00763FD6">
        <w:rPr>
          <w:rFonts w:asciiTheme="minorBidi" w:eastAsia="Times New Roman" w:hAnsiTheme="minorBidi" w:cstheme="minorBidi" w:hint="cs"/>
          <w:rtl/>
          <w:lang w:eastAsia="he-IL"/>
        </w:rPr>
        <w:t>המוגש</w:t>
      </w:r>
      <w:r w:rsidR="009836E1" w:rsidRPr="00763FD6">
        <w:rPr>
          <w:rFonts w:asciiTheme="minorBidi" w:eastAsia="Times New Roman" w:hAnsiTheme="minorBidi" w:cstheme="minorBidi" w:hint="cs"/>
          <w:rtl/>
          <w:lang w:eastAsia="he-IL"/>
        </w:rPr>
        <w:t>ות</w:t>
      </w:r>
      <w:r w:rsidR="00127AF7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על ידי </w:t>
      </w:r>
      <w:r w:rsidR="00127AF7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תאגיד </w:t>
      </w:r>
      <w:r w:rsidR="00EE32F9" w:rsidRPr="00763FD6">
        <w:rPr>
          <w:rFonts w:asciiTheme="minorBidi" w:eastAsia="Times New Roman" w:hAnsiTheme="minorBidi" w:cstheme="minorBidi" w:hint="cs"/>
          <w:rtl/>
          <w:lang w:eastAsia="he-IL"/>
        </w:rPr>
        <w:t>במסלול מופ"ת</w:t>
      </w:r>
      <w:r w:rsidR="009836E1" w:rsidRPr="00763FD6">
        <w:rPr>
          <w:rFonts w:asciiTheme="minorBidi" w:eastAsia="Times New Roman" w:hAnsiTheme="minorBidi" w:cstheme="minorBidi" w:hint="cs"/>
          <w:rtl/>
          <w:lang w:eastAsia="he-IL"/>
        </w:rPr>
        <w:t>, או בתת-מסלול חברות תעשייתיות או בתת-מסלול תעשיות בנייה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יהא עד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5</w:t>
      </w:r>
      <w:r w:rsidRPr="00763FD6">
        <w:rPr>
          <w:rFonts w:asciiTheme="minorBidi" w:eastAsia="Times New Roman" w:hAnsiTheme="minorBidi" w:cstheme="minorBidi"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מיליון ש"ח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לשנה</w:t>
      </w:r>
      <w:r w:rsidR="00127AF7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קלנדרית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487F27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u w:val="single"/>
          <w:rtl/>
          <w:lang w:eastAsia="he-IL"/>
        </w:rPr>
        <w:t>ה</w:t>
      </w:r>
      <w:r w:rsidR="00187BC4" w:rsidRPr="00763FD6">
        <w:rPr>
          <w:rFonts w:asciiTheme="minorBidi" w:eastAsia="Times New Roman" w:hAnsiTheme="minorBidi" w:cstheme="minorBidi" w:hint="cs"/>
          <w:u w:val="single"/>
          <w:rtl/>
          <w:lang w:eastAsia="he-IL"/>
        </w:rPr>
        <w:t>ליך מקוצר להגשת בקשות</w:t>
      </w:r>
      <w:r w:rsidR="009831FD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C64BB8" w:rsidRPr="00763FD6">
        <w:rPr>
          <w:rFonts w:asciiTheme="minorBidi" w:eastAsia="Times New Roman" w:hAnsiTheme="minorBidi" w:cstheme="minorBidi" w:hint="cs"/>
          <w:rtl/>
          <w:lang w:eastAsia="he-IL"/>
        </w:rPr>
        <w:t>-</w:t>
      </w:r>
      <w:r w:rsidR="00187BC4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C64BB8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תאגיד אשר עומד במצטבר בכל התנאים המפורטים בסעיפים </w:t>
      </w:r>
      <w:r w:rsidR="009836E1" w:rsidRPr="00763FD6">
        <w:rPr>
          <w:rFonts w:asciiTheme="minorBidi" w:eastAsia="Times New Roman" w:hAnsiTheme="minorBidi" w:cstheme="minorBidi"/>
          <w:rtl/>
          <w:lang w:eastAsia="he-IL"/>
        </w:rPr>
        <w:t>–</w:t>
      </w:r>
      <w:r w:rsidR="003356D5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9836E1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3.1.5.1-3.1.5.4 </w:t>
      </w:r>
      <w:r w:rsidR="00C64BB8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להלן, רשאי להגיש בקשה במסלול משנה זה בהליך מקוצר. </w:t>
      </w:r>
      <w:r w:rsidR="003468E8" w:rsidRPr="00763FD6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בקשה </w:t>
      </w:r>
      <w:r w:rsidR="003468E8" w:rsidRPr="00763FD6">
        <w:rPr>
          <w:rFonts w:asciiTheme="minorBidi" w:eastAsia="Times New Roman" w:hAnsiTheme="minorBidi" w:cstheme="minorBidi" w:hint="cs"/>
          <w:rtl/>
          <w:lang w:eastAsia="he-IL"/>
        </w:rPr>
        <w:t>בהליך המקוצר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תוגש באופן מקוון</w:t>
      </w:r>
      <w:r w:rsidR="00B77B71" w:rsidRPr="00763FD6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763FD6">
        <w:rPr>
          <w:rFonts w:asciiTheme="minorBidi" w:eastAsia="Times New Roman" w:hAnsiTheme="minorBidi" w:cstheme="minorBidi"/>
          <w:rtl/>
          <w:lang w:eastAsia="he-IL"/>
        </w:rPr>
        <w:t xml:space="preserve"> ויצורפו אליה טפסי הבקשה הייעודיים (</w:t>
      </w:r>
      <w:r w:rsidRPr="00763FD6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נספחים </w:t>
      </w:r>
      <w:r w:rsidR="003C02D6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3</w:t>
      </w:r>
      <w:r w:rsidR="00497131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</w:t>
      </w:r>
      <w:r w:rsidR="003C02D6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-</w:t>
      </w:r>
      <w:r w:rsidR="00497131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</w:t>
      </w:r>
      <w:r w:rsidR="003C02D6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4</w:t>
      </w:r>
      <w:r w:rsidRPr="00763FD6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 לנוהל</w:t>
      </w:r>
      <w:r w:rsidRPr="00763FD6">
        <w:rPr>
          <w:rFonts w:asciiTheme="minorBidi" w:eastAsia="Times New Roman" w:hAnsiTheme="minorBidi" w:cstheme="minorBidi"/>
          <w:rtl/>
          <w:lang w:eastAsia="he-IL"/>
        </w:rPr>
        <w:t>), תעודת התאגדות של המבקש וכן טפסי הבקשה ה</w:t>
      </w:r>
      <w:r w:rsidR="003468E8" w:rsidRPr="00763FD6">
        <w:rPr>
          <w:rFonts w:asciiTheme="minorBidi" w:eastAsia="Times New Roman" w:hAnsiTheme="minorBidi" w:cstheme="minorBidi"/>
          <w:rtl/>
          <w:lang w:eastAsia="he-IL"/>
        </w:rPr>
        <w:t>נדרשים בהתאם לאמור בנוהל 200-</w:t>
      </w:r>
      <w:r w:rsidR="003356D5" w:rsidRPr="00763FD6">
        <w:rPr>
          <w:rFonts w:asciiTheme="minorBidi" w:eastAsia="Times New Roman" w:hAnsiTheme="minorBidi" w:cstheme="minorBidi" w:hint="cs"/>
          <w:rtl/>
          <w:lang w:eastAsia="he-IL"/>
        </w:rPr>
        <w:t>02</w:t>
      </w:r>
      <w:r w:rsidR="009153A4" w:rsidRPr="00763FD6">
        <w:rPr>
          <w:rFonts w:asciiTheme="minorBidi" w:eastAsia="Times New Roman" w:hAnsiTheme="minorBidi" w:cstheme="minorBidi" w:hint="cs"/>
          <w:rtl/>
          <w:lang w:eastAsia="he-IL"/>
        </w:rPr>
        <w:t>-</w:t>
      </w:r>
    </w:p>
    <w:p w:rsidR="00233EDC" w:rsidRPr="00763FD6" w:rsidRDefault="00163CBC" w:rsidP="00763FD6">
      <w:pPr>
        <w:numPr>
          <w:ilvl w:val="3"/>
          <w:numId w:val="3"/>
        </w:numPr>
        <w:ind w:left="1921" w:hanging="851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התאגיד </w:t>
      </w:r>
      <w:r w:rsidR="00BC60CE" w:rsidRPr="00763FD6">
        <w:rPr>
          <w:rFonts w:asciiTheme="minorBidi" w:eastAsia="Times New Roman" w:hAnsiTheme="minorBidi" w:cstheme="minorBidi" w:hint="cs"/>
          <w:rtl/>
          <w:lang w:eastAsia="he-IL"/>
        </w:rPr>
        <w:t>לא קיבל בעבר אישור לתכנית מו"פ מטעם רשות החדשנות ו/או לשכת המדען הראשי במשרד הכלכלה והתעשייה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233EDC" w:rsidRPr="00763FD6" w:rsidRDefault="00163CBC" w:rsidP="00763FD6">
      <w:pPr>
        <w:numPr>
          <w:ilvl w:val="3"/>
          <w:numId w:val="3"/>
        </w:numPr>
        <w:ind w:left="1921" w:hanging="851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>היקף</w:t>
      </w:r>
      <w:r w:rsidR="00EA1497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הבקשה </w:t>
      </w:r>
      <w:r w:rsidR="00BC60CE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של התאגיד 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אינו עולה על סך של 1 מיליון </w:t>
      </w:r>
      <w:r w:rsidR="00BC60CE" w:rsidRPr="00763FD6">
        <w:rPr>
          <w:rFonts w:asciiTheme="minorBidi" w:eastAsia="Times New Roman" w:hAnsiTheme="minorBidi" w:cstheme="minorBidi" w:hint="cs"/>
          <w:rtl/>
          <w:lang w:eastAsia="he-IL"/>
        </w:rPr>
        <w:t>ש"ח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</w:p>
    <w:p w:rsidR="00233EDC" w:rsidRPr="00763FD6" w:rsidRDefault="00163CBC" w:rsidP="00763FD6">
      <w:pPr>
        <w:numPr>
          <w:ilvl w:val="3"/>
          <w:numId w:val="3"/>
        </w:numPr>
        <w:ind w:left="1921" w:hanging="851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>פעילות הייצור התעשייתי הנוכחית של התאגיד נעשית באופן רציף בחמש השנים האחרונות לפחות טרם הגשת הבקשה למסלול משנה זה</w:t>
      </w:r>
      <w:r w:rsidR="00390B2B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</w:p>
    <w:p w:rsidR="00305F7F" w:rsidRPr="00763FD6" w:rsidRDefault="00163CBC" w:rsidP="00763FD6">
      <w:pPr>
        <w:numPr>
          <w:ilvl w:val="3"/>
          <w:numId w:val="3"/>
        </w:numPr>
        <w:ind w:left="1921" w:hanging="851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t>התאגיד והבקש</w:t>
      </w:r>
      <w:r w:rsidR="00A10E41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ה </w:t>
      </w:r>
      <w:r w:rsidR="00186B17" w:rsidRPr="00763FD6">
        <w:rPr>
          <w:rFonts w:asciiTheme="minorBidi" w:eastAsia="Times New Roman" w:hAnsiTheme="minorBidi" w:cstheme="minorBidi" w:hint="cs"/>
          <w:rtl/>
          <w:lang w:eastAsia="he-IL"/>
        </w:rPr>
        <w:t>עומדים במצטבר בכל התנאים המפורטים בנספח א-1 של מסלול המשנה "הוראות לעניין שיעור התמלוגים וכללים לתשלומם", לעניין פטור מתשלום תמלוגים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305F7F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rtl/>
          <w:lang w:eastAsia="he-IL"/>
        </w:rPr>
        <w:lastRenderedPageBreak/>
        <w:t xml:space="preserve">בקשות שתוגשנה בהליך המקוצר, המפורט בסעיף </w:t>
      </w:r>
      <w:r w:rsidR="00497131" w:rsidRPr="00763FD6">
        <w:rPr>
          <w:rFonts w:asciiTheme="minorBidi" w:eastAsia="Times New Roman" w:hAnsiTheme="minorBidi" w:cstheme="minorBidi" w:hint="cs"/>
          <w:rtl/>
          <w:lang w:eastAsia="he-IL"/>
        </w:rPr>
        <w:t>3.1.4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לעיל, תובאנה לדיון בוועדת המחקר בתוך 10 שבועות מיום הגשתן, למעט מקרים </w:t>
      </w:r>
      <w:r w:rsidR="00497131" w:rsidRPr="00763FD6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בהם לא ניתן יהיה לקיים את הדיון עקב סיבות הנובעות או קשורות במבקש</w:t>
      </w:r>
      <w:r w:rsidR="007C325D" w:rsidRPr="00763FD6">
        <w:rPr>
          <w:rFonts w:asciiTheme="minorBidi" w:eastAsia="Times New Roman" w:hAnsiTheme="minorBidi" w:cstheme="minorBidi" w:hint="cs"/>
          <w:rtl/>
          <w:lang w:eastAsia="he-IL"/>
        </w:rPr>
        <w:t>, כדוגמת אי השלמת מסמכים או מידע</w:t>
      </w:r>
      <w:r w:rsidR="00220BDF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ולמעט אירועי כוח-עליון ו/או נסיבות שאינן בשליטתה של רשות החדשנות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AC25AF" w:rsidRPr="00763FD6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763FD6">
        <w:rPr>
          <w:rFonts w:asciiTheme="minorBidi" w:eastAsia="Times New Roman" w:hAnsiTheme="minorBidi" w:cstheme="minorBidi" w:hint="cs"/>
          <w:u w:val="single"/>
          <w:rtl/>
          <w:lang w:eastAsia="he-IL"/>
        </w:rPr>
        <w:t>הדרכה לקראת הגשת הבקשה</w:t>
      </w:r>
      <w:r w:rsidR="009831FD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-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986CA9" w:rsidRPr="00763FD6">
        <w:rPr>
          <w:rFonts w:asciiTheme="minorBidi" w:eastAsia="Times New Roman" w:hAnsiTheme="minorBidi" w:cstheme="minorBidi" w:hint="cs"/>
          <w:rtl/>
          <w:lang w:eastAsia="he-IL"/>
        </w:rPr>
        <w:t>תאגיד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אשר טרם הגיש בקש</w:t>
      </w:r>
      <w:r w:rsidR="00986CA9" w:rsidRPr="00763FD6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2D6991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לאישור תכנית מו"פ במסגרת </w:t>
      </w:r>
      <w:r w:rsidR="006F568A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איזה </w:t>
      </w:r>
      <w:r w:rsidR="002D6991" w:rsidRPr="00763FD6">
        <w:rPr>
          <w:rFonts w:asciiTheme="minorBidi" w:eastAsia="Times New Roman" w:hAnsiTheme="minorBidi" w:cstheme="minorBidi" w:hint="cs"/>
          <w:rtl/>
          <w:lang w:eastAsia="he-IL"/>
        </w:rPr>
        <w:t>ממסלולי ההטבות של רשות החדשנות,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זכאי לקבל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>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הדרכה לקראת הגשה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בקשה במסלול משנה זה</w:t>
      </w:r>
      <w:r w:rsidR="009836E1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או בתת-מסלול חברות תעשייתיות או בתת-מסלול תעשיות בנייה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>, אשר תיערך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באתר ה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תאגיד, </w:t>
      </w:r>
      <w:r w:rsidR="006F568A" w:rsidRPr="00763FD6">
        <w:rPr>
          <w:rFonts w:asciiTheme="minorBidi" w:eastAsia="Times New Roman" w:hAnsiTheme="minorBidi" w:cstheme="minorBidi" w:hint="cs"/>
          <w:rtl/>
          <w:lang w:eastAsia="he-IL"/>
        </w:rPr>
        <w:t>ו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>זאת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ללא התחייבות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להגשת בקשה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וללא תשלום, 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אך בכפוף למילוי 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>טופס בקשה</w:t>
      </w:r>
      <w:r w:rsidR="00B624B0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רלוונטי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 (</w:t>
      </w:r>
      <w:r w:rsidR="00236FCA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נספח 5 לנוהל</w:t>
      </w:r>
      <w:r w:rsidR="00236FCA" w:rsidRPr="00763FD6">
        <w:rPr>
          <w:rFonts w:asciiTheme="minorBidi" w:eastAsia="Times New Roman" w:hAnsiTheme="minorBidi" w:cstheme="minorBidi" w:hint="cs"/>
          <w:rtl/>
          <w:lang w:eastAsia="he-IL"/>
        </w:rPr>
        <w:t>)</w:t>
      </w:r>
      <w:r w:rsidRPr="00763FD6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</w:p>
    <w:p w:rsidR="00763FD6" w:rsidRPr="00B0383C" w:rsidRDefault="00163CBC" w:rsidP="00763FD6">
      <w:pPr>
        <w:numPr>
          <w:ilvl w:val="2"/>
          <w:numId w:val="3"/>
        </w:numPr>
        <w:ind w:left="1134" w:hanging="567"/>
        <w:jc w:val="both"/>
        <w:rPr>
          <w:rFonts w:asciiTheme="majorHAnsi" w:hAnsiTheme="majorHAnsi" w:cstheme="majorHAnsi"/>
        </w:rPr>
      </w:pPr>
      <w:r w:rsidRPr="00B0383C">
        <w:rPr>
          <w:rFonts w:asciiTheme="minorBidi" w:eastAsia="Times New Roman" w:hAnsiTheme="minorBidi" w:cstheme="minorBidi" w:hint="cs"/>
          <w:u w:val="single"/>
          <w:rtl/>
          <w:lang w:eastAsia="he-IL"/>
        </w:rPr>
        <w:t>הדרכה פיננסית</w:t>
      </w:r>
      <w:r w:rsidR="009831F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417097" w:rsidRPr="00B0383C">
        <w:rPr>
          <w:rFonts w:asciiTheme="minorBidi" w:eastAsia="Times New Roman" w:hAnsiTheme="minorBidi" w:cstheme="minorBidi" w:hint="cs"/>
          <w:rtl/>
          <w:lang w:eastAsia="he-IL"/>
        </w:rPr>
        <w:t>-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6B71E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מבקש אשר בקשתו </w:t>
      </w:r>
      <w:r w:rsidR="00417097" w:rsidRPr="00B0383C">
        <w:rPr>
          <w:rFonts w:asciiTheme="minorBidi" w:eastAsia="Times New Roman" w:hAnsiTheme="minorBidi" w:cstheme="minorBidi" w:hint="cs"/>
          <w:rtl/>
          <w:lang w:eastAsia="he-IL"/>
        </w:rPr>
        <w:t>אושרה לראשונה על-ידי ועדת המחקר במסלול משנה זה</w:t>
      </w:r>
      <w:r w:rsidR="009836E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או בתת-מסלול חברות תעשייתיות או בתת-מסלול תעשיות בנייה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, זכאי לקבל</w:t>
      </w:r>
      <w:r w:rsidR="00417097" w:rsidRPr="00B0383C">
        <w:rPr>
          <w:rFonts w:asciiTheme="minorBidi" w:eastAsia="Times New Roman" w:hAnsiTheme="minorBidi" w:cstheme="minorBidi" w:hint="cs"/>
          <w:rtl/>
          <w:lang w:eastAsia="he-IL"/>
        </w:rPr>
        <w:t>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הדרכה בדבר דרישות ההתנהלות הפיננסית ע</w:t>
      </w:r>
      <w:r w:rsidR="001647ED" w:rsidRPr="00B0383C">
        <w:rPr>
          <w:rFonts w:asciiTheme="minorBidi" w:eastAsia="Times New Roman" w:hAnsiTheme="minorBidi" w:cstheme="minorBidi" w:hint="cs"/>
          <w:rtl/>
          <w:lang w:eastAsia="he-IL"/>
        </w:rPr>
        <w:t>ל-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י</w:t>
      </w:r>
      <w:r w:rsidR="001647ED" w:rsidRPr="00B0383C">
        <w:rPr>
          <w:rFonts w:asciiTheme="minorBidi" w:eastAsia="Times New Roman" w:hAnsiTheme="minorBidi" w:cstheme="minorBidi" w:hint="cs"/>
          <w:rtl/>
          <w:lang w:eastAsia="he-IL"/>
        </w:rPr>
        <w:t>די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רו"ח מטעם רשות החדשנות</w:t>
      </w:r>
      <w:r w:rsidR="00417097" w:rsidRPr="00B0383C">
        <w:rPr>
          <w:rFonts w:asciiTheme="minorBidi" w:eastAsia="Times New Roman" w:hAnsiTheme="minorBidi" w:cstheme="minorBidi" w:hint="cs"/>
          <w:rtl/>
          <w:lang w:eastAsia="he-IL"/>
        </w:rPr>
        <w:t>, ללא תשלום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  <w:r w:rsidR="00417097" w:rsidRPr="00B0383C">
        <w:rPr>
          <w:rFonts w:asciiTheme="minorBidi" w:eastAsia="Times New Roman" w:hAnsiTheme="minorBidi" w:cstheme="minorBidi" w:hint="cs"/>
          <w:rtl/>
          <w:lang w:eastAsia="he-IL"/>
        </w:rPr>
        <w:t>לתיאום ההדרכה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יש לפנות למחלקת ביקורת</w:t>
      </w:r>
      <w:r w:rsidR="007F5E26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ברשות החדשנות</w:t>
      </w:r>
      <w:r w:rsidR="00B0383C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: </w:t>
      </w:r>
      <w:hyperlink r:id="rId18" w:history="1">
        <w:r w:rsidR="00763FD6" w:rsidRPr="00B0383C">
          <w:rPr>
            <w:rStyle w:val="Hyperlink"/>
            <w:rFonts w:asciiTheme="majorHAnsi" w:hAnsiTheme="majorHAnsi" w:cstheme="majorHAnsi"/>
          </w:rPr>
          <w:t>Sgira@innovationisrael.org.il</w:t>
        </w:r>
      </w:hyperlink>
      <w:r w:rsidR="00B0383C">
        <w:rPr>
          <w:rFonts w:asciiTheme="majorHAnsi" w:hAnsiTheme="majorHAnsi" w:cstheme="majorHAnsi" w:hint="cs"/>
          <w:rtl/>
        </w:rPr>
        <w:t>.</w:t>
      </w:r>
    </w:p>
    <w:p w:rsidR="00B0383C" w:rsidRDefault="00B0383C" w:rsidP="00B0383C">
      <w:pPr>
        <w:ind w:left="709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</w:p>
    <w:p w:rsidR="006E3956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rtl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נהלי </w:t>
      </w:r>
      <w:r w:rsidR="00531106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תקצוב ודיווח:</w:t>
      </w:r>
    </w:p>
    <w:p w:rsidR="0072347B" w:rsidRPr="00B0383C" w:rsidRDefault="0072347B" w:rsidP="00B0383C">
      <w:pPr>
        <w:pStyle w:val="BodyTextIndent3"/>
        <w:spacing w:after="0"/>
        <w:ind w:left="708"/>
        <w:jc w:val="both"/>
        <w:rPr>
          <w:rFonts w:asciiTheme="minorBidi" w:hAnsiTheme="minorBidi" w:cstheme="minorBidi"/>
          <w:noProof w:val="0"/>
          <w:sz w:val="22"/>
          <w:szCs w:val="22"/>
        </w:rPr>
      </w:pPr>
      <w:r w:rsidRPr="00B0383C">
        <w:rPr>
          <w:rFonts w:asciiTheme="minorBidi" w:hAnsiTheme="minorBidi" w:cstheme="minorBidi"/>
          <w:noProof w:val="0"/>
          <w:sz w:val="22"/>
          <w:szCs w:val="22"/>
          <w:rtl/>
        </w:rPr>
        <w:t xml:space="preserve">על הבקשה יחול </w:t>
      </w:r>
      <w:r w:rsidRPr="009E22CC">
        <w:rPr>
          <w:rFonts w:asciiTheme="minorBidi" w:hAnsiTheme="minorBidi" w:cstheme="minorBidi"/>
          <w:noProof w:val="0"/>
          <w:sz w:val="22"/>
          <w:szCs w:val="22"/>
          <w:rtl/>
        </w:rPr>
        <w:t xml:space="preserve">נוהל </w:t>
      </w:r>
      <w:hyperlink r:id="rId19" w:history="1">
        <w:r w:rsidRPr="00723F69">
          <w:rPr>
            <w:rStyle w:val="Hyperlink"/>
            <w:rFonts w:asciiTheme="minorBidi" w:hAnsiTheme="minorBidi" w:cstheme="minorBidi"/>
            <w:noProof w:val="0"/>
            <w:sz w:val="22"/>
            <w:szCs w:val="22"/>
            <w:rtl/>
          </w:rPr>
          <w:t>ניהול מערכת הכספים לצורכי מו"פ והגשת דוחות ביצוע במהלך תקופת המו"פ ובסיומה 200-03</w:t>
        </w:r>
      </w:hyperlink>
      <w:r w:rsidRPr="009E22CC">
        <w:rPr>
          <w:rFonts w:asciiTheme="minorBidi" w:hAnsiTheme="minorBidi" w:cstheme="minorBidi" w:hint="cs"/>
          <w:noProof w:val="0"/>
          <w:sz w:val="22"/>
          <w:szCs w:val="22"/>
          <w:rtl/>
        </w:rPr>
        <w:t>,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למעט ההחרגות הבאות:</w:t>
      </w:r>
    </w:p>
    <w:p w:rsidR="00277D14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ב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מהלך </w:t>
      </w:r>
      <w:r w:rsidR="00F304A6" w:rsidRPr="00B0383C">
        <w:rPr>
          <w:rFonts w:asciiTheme="minorBidi" w:eastAsia="Times New Roman" w:hAnsiTheme="minorBidi" w:cstheme="minorBidi" w:hint="cs"/>
          <w:rtl/>
          <w:lang w:eastAsia="he-IL"/>
        </w:rPr>
        <w:t>השנה הראשונה</w:t>
      </w:r>
      <w:r w:rsidR="00F92E4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>בה יבצע המבקש</w:t>
      </w:r>
      <w:r w:rsidR="00F304A6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את ה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תכנית </w:t>
      </w:r>
      <w:r w:rsidR="00132BAC"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>מאושרת,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>הוא יהיה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פטור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מהתקנת שעון פרויקטים אלקטרוני, אך יידרש </w:t>
      </w:r>
      <w:r w:rsidR="008A311A" w:rsidRPr="00B0383C">
        <w:rPr>
          <w:rFonts w:asciiTheme="minorBidi" w:eastAsia="Times New Roman" w:hAnsiTheme="minorBidi" w:cstheme="minorBidi" w:hint="cs"/>
          <w:rtl/>
          <w:lang w:eastAsia="he-IL"/>
        </w:rPr>
        <w:t>לנהל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דיווח ידני של שעות עובדי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המו"פ למשימות השונות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בקובץ ייעודי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(</w:t>
      </w:r>
      <w:r w:rsidRPr="00B0383C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נספח </w:t>
      </w:r>
      <w:r w:rsidR="008C62D2" w:rsidRPr="00B0383C">
        <w:rPr>
          <w:rFonts w:asciiTheme="minorBidi" w:eastAsia="Times New Roman" w:hAnsiTheme="minorBidi" w:cstheme="minorBidi" w:hint="cs"/>
          <w:b/>
          <w:bCs/>
          <w:rtl/>
          <w:lang w:eastAsia="he-IL"/>
        </w:rPr>
        <w:t>6</w:t>
      </w:r>
      <w:r w:rsidRPr="00B0383C">
        <w:rPr>
          <w:rFonts w:asciiTheme="minorBidi" w:eastAsia="Times New Roman" w:hAnsiTheme="minorBidi" w:cstheme="minorBidi"/>
          <w:b/>
          <w:bCs/>
          <w:rtl/>
          <w:lang w:eastAsia="he-IL"/>
        </w:rPr>
        <w:t xml:space="preserve"> לנוהל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)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E244DF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דיווחי שעות לעובדי ייצור ייעשו באופן מצטבר של שעות עבודה לחודש</w:t>
      </w:r>
      <w:r w:rsidR="00132BAC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על-פי תעריף שכר שעתי, שייקבע על-ידי רשות החדשנות, בהיקף שעות שיאושר על ידי הרשות. מגיש הבקשה ימלא בסעיף שונות את שורות התקצוב לעובדי ייצור. </w:t>
      </w:r>
    </w:p>
    <w:p w:rsidR="0001105C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ניתן יהיה להכיר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במסגרת התכנית המאושרת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בהוצאות שכר של עובדים אצל המבקש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אשר שיעורן </w:t>
      </w:r>
      <w:r w:rsidR="00D874F2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הכולל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יהא קטן מ-10% מסך ההוצאות המאושרות של התכנית שאושרה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.</w:t>
      </w:r>
      <w:r w:rsidR="00AC40D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עובדים שנוספו רק בדו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"</w:t>
      </w:r>
      <w:r w:rsidR="00AC40D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ח 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="00AC40D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כספי 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="00AC40DD" w:rsidRPr="00B0383C">
        <w:rPr>
          <w:rFonts w:asciiTheme="minorBidi" w:eastAsia="Times New Roman" w:hAnsiTheme="minorBidi" w:cstheme="minorBidi" w:hint="cs"/>
          <w:rtl/>
          <w:lang w:eastAsia="he-IL"/>
        </w:rPr>
        <w:t>סופי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B77B71" w:rsidRPr="00B0383C">
        <w:rPr>
          <w:rFonts w:asciiTheme="minorBidi" w:eastAsia="Times New Roman" w:hAnsiTheme="minorBidi" w:cstheme="minorBidi"/>
          <w:rtl/>
          <w:lang w:eastAsia="he-IL"/>
        </w:rPr>
        <w:t>–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הוצאות השכר בגינם</w:t>
      </w:r>
      <w:r w:rsidR="002F641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יוכרו </w:t>
      </w:r>
      <w:r w:rsidR="00B77B71" w:rsidRPr="00B0383C">
        <w:rPr>
          <w:rFonts w:asciiTheme="minorBidi" w:eastAsia="Times New Roman" w:hAnsiTheme="minorBidi" w:cstheme="minorBidi" w:hint="cs"/>
          <w:rtl/>
          <w:lang w:eastAsia="he-IL"/>
        </w:rPr>
        <w:t>אם</w:t>
      </w:r>
      <w:r w:rsidR="002F641D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יימצא נימוק מיוחד לעניין הוספתם בתום הפרויקט</w:t>
      </w:r>
      <w:r w:rsidR="00AC40DD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01105C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תוכרנה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הוצאות לקורסים והשתלמויות מקצועיות לעובדים מקצועיים בתחומי התוכן של התכנית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שאושרה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ב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סך של עד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25,000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ש"ח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לתיק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, בכפוף לכך שהקורסים וההשתלמויות ייעשו במהלך תקופת התכנית שאושרה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.</w:t>
      </w:r>
    </w:p>
    <w:p w:rsidR="0001105C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/>
          <w:rtl/>
          <w:lang w:eastAsia="he-IL"/>
        </w:rPr>
        <w:t>תוכר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נה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הוצא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ות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לרכישת ידע ספציפי המהווה חלק אינטגרלי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מ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תכנית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שאושרה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(טכנולוגיה ספציפית ו/או קני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י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ן רוחני),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בסך של עד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250,000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ש"ח, בכפוף לתנאים המצטברים: הרכישה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נעשתה במהלך תקופת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התכנית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שאושרה,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883445" w:rsidRPr="00B0383C">
        <w:rPr>
          <w:rFonts w:asciiTheme="minorBidi" w:eastAsia="Times New Roman" w:hAnsiTheme="minorBidi" w:cstheme="minorBidi" w:hint="cs"/>
          <w:rtl/>
          <w:lang w:eastAsia="he-IL"/>
        </w:rPr>
        <w:t>ניתן אישור מראש של ועדת המחקר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, הרכישה אינה מבעל עניין.</w:t>
      </w:r>
    </w:p>
    <w:p w:rsidR="00277D14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תוכר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>נה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הוצא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ות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לפיתוח תבניות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ניסיוניות, אשר עתידות להיות משולבות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בקו הייצור של ה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>מבקש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, 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>בסך של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עד 500,000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ש"ח</w:t>
      </w:r>
      <w:r w:rsidR="0029340C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לתיק</w:t>
      </w:r>
      <w:r w:rsidR="00C20A33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375895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אשר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תתוקצב</w:t>
      </w:r>
      <w:r w:rsidR="00F16E19" w:rsidRPr="00B0383C">
        <w:rPr>
          <w:rFonts w:asciiTheme="minorBidi" w:eastAsia="Times New Roman" w:hAnsiTheme="minorBidi" w:cstheme="minorBidi" w:hint="cs"/>
          <w:rtl/>
          <w:lang w:eastAsia="he-IL"/>
        </w:rPr>
        <w:t>נה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בסעיף קבלני משנה. </w:t>
      </w:r>
      <w:r w:rsidR="00F16E19" w:rsidRPr="00B0383C">
        <w:rPr>
          <w:rFonts w:asciiTheme="minorBidi" w:eastAsia="Times New Roman" w:hAnsiTheme="minorBidi" w:cstheme="minorBidi" w:hint="cs"/>
          <w:rtl/>
          <w:lang w:eastAsia="he-IL"/>
        </w:rPr>
        <w:t>ההוצאות לעניין זה תוכרנה בהתאם לאמור בנוהל 200-03.</w:t>
      </w:r>
    </w:p>
    <w:p w:rsidR="00125841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תוכרנה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הוצאות ישירות </w:t>
      </w:r>
      <w:r w:rsidR="00277D14" w:rsidRPr="00B0383C">
        <w:rPr>
          <w:rFonts w:asciiTheme="minorBidi" w:eastAsia="Times New Roman" w:hAnsiTheme="minorBidi" w:cstheme="minorBidi" w:hint="eastAsia"/>
          <w:rtl/>
          <w:lang w:eastAsia="he-IL"/>
        </w:rPr>
        <w:t>לפיתוח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277D14" w:rsidRPr="00B0383C">
        <w:rPr>
          <w:rFonts w:asciiTheme="minorBidi" w:eastAsia="Times New Roman" w:hAnsiTheme="minorBidi" w:cstheme="minorBidi" w:hint="eastAsia"/>
          <w:rtl/>
          <w:lang w:eastAsia="he-IL"/>
        </w:rPr>
        <w:t>מכונות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277D14" w:rsidRPr="00B0383C">
        <w:rPr>
          <w:rFonts w:asciiTheme="minorBidi" w:eastAsia="Times New Roman" w:hAnsiTheme="minorBidi" w:cstheme="minorBidi" w:hint="eastAsia"/>
          <w:rtl/>
          <w:lang w:eastAsia="he-IL"/>
        </w:rPr>
        <w:t>ייצור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277D14" w:rsidRPr="00B0383C">
        <w:rPr>
          <w:rFonts w:asciiTheme="minorBidi" w:eastAsia="Times New Roman" w:hAnsiTheme="minorBidi" w:cstheme="minorBidi" w:hint="eastAsia"/>
          <w:rtl/>
          <w:lang w:eastAsia="he-IL"/>
        </w:rPr>
        <w:t>ייחודיות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(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ובכלל זה 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הוצאות ייצור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של</w:t>
      </w:r>
      <w:r w:rsidR="00277D1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אבטיפוס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>)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, בסך של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עד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 xml:space="preserve"> 500,000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ש"ח</w:t>
      </w:r>
      <w:r w:rsidR="00277D1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לתיק</w:t>
      </w:r>
      <w:r w:rsidR="00277D14" w:rsidRPr="00B0383C">
        <w:rPr>
          <w:rFonts w:asciiTheme="minorBidi" w:eastAsia="Times New Roman" w:hAnsiTheme="minorBidi" w:cstheme="minorBidi"/>
          <w:rtl/>
          <w:lang w:eastAsia="he-IL"/>
        </w:rPr>
        <w:t>.</w:t>
      </w:r>
    </w:p>
    <w:p w:rsidR="00E224E4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/>
          <w:rtl/>
          <w:lang w:eastAsia="he-IL"/>
        </w:rPr>
        <w:t>במקרה של שיתוף</w:t>
      </w:r>
      <w:r w:rsidR="00EE32F9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פעולה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בין חברה תעשייתית לגוף אחר</w:t>
      </w:r>
      <w:r w:rsidR="00132BAC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לטובת הטמעת טכנולוגיה במפעל</w:t>
      </w:r>
      <w:r w:rsidR="00EE32F9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ו</w:t>
      </w:r>
      <w:r w:rsidR="0095495D" w:rsidRPr="00B0383C">
        <w:rPr>
          <w:rFonts w:asciiTheme="minorBidi" w:eastAsia="Times New Roman" w:hAnsiTheme="minorBidi" w:cstheme="minorBidi" w:hint="cs"/>
          <w:rtl/>
          <w:lang w:eastAsia="he-IL"/>
        </w:rPr>
        <w:t>/</w:t>
      </w:r>
      <w:r w:rsidR="00EE32F9" w:rsidRPr="00B0383C">
        <w:rPr>
          <w:rFonts w:asciiTheme="minorBidi" w:eastAsia="Times New Roman" w:hAnsiTheme="minorBidi" w:cstheme="minorBidi" w:hint="cs"/>
          <w:rtl/>
          <w:lang w:eastAsia="he-IL"/>
        </w:rPr>
        <w:t>או התאמת מוצר</w:t>
      </w:r>
      <w:r w:rsidR="00132BAC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ייחשב הגוף המטמיע כקבלן משנה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E224E4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עבור בקשה המוגשת במסגרת תת מסלול תעשיות בנייה, לא יאושרו הוצאות להקמת מתקן ההרצה אשר לא יוצאו ע"י התאגיד מקבל האישור.. </w:t>
      </w:r>
    </w:p>
    <w:p w:rsidR="00B614F4" w:rsidRPr="00B0383C" w:rsidRDefault="00163CBC" w:rsidP="00B0383C">
      <w:pPr>
        <w:numPr>
          <w:ilvl w:val="2"/>
          <w:numId w:val="3"/>
        </w:numPr>
        <w:ind w:left="1212" w:hanging="709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lastRenderedPageBreak/>
        <w:t xml:space="preserve">תקרת ההוצאות עבור שיווק ומסחור תהא בשיעור של 15% מסך כל התקציב המאושר לשנה. מגיש הבקשה יידרש להציג את פירוט התקציב המבוקש בגין סעיף זה מראש. התקציב הקובע הינו זה שאושר על-ידי הוועדה. </w:t>
      </w:r>
    </w:p>
    <w:p w:rsidR="00B614F4" w:rsidRPr="00B0383C" w:rsidRDefault="00163CBC" w:rsidP="00B0383C">
      <w:pPr>
        <w:numPr>
          <w:ilvl w:val="2"/>
          <w:numId w:val="3"/>
        </w:numPr>
        <w:ind w:left="1212" w:hanging="709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להלן פירוט הוצאות השיווק והמסחור המוכרות:</w:t>
      </w:r>
    </w:p>
    <w:p w:rsidR="00F329DA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סקר שיווקי (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רכישת סקרי שוק, ביצוע מחקרי שוק, איפ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י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ון אוכלוסיית היעד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וכו').  </w:t>
      </w:r>
    </w:p>
    <w:p w:rsidR="00F329DA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/>
          <w:rtl/>
          <w:lang w:eastAsia="he-IL"/>
        </w:rPr>
        <w:t>נסיעות לחו"ל לבדיקה והדגמה אצל לקוח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בהתאם לכללי מס הכנסה (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>דהיינו - טיסה ב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מחלקת תיירים)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ועד לתקרה שנתית בסך 20,000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ש"ח, לצורך השתתפות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כנסים או פגישה עם לקוח פוטנציאלי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לצורך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בחינת שיתוף פעולה במו"פ או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לצורך ביצוע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התאמ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ו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ת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של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המוצר לשוק היעד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B614F4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ייעוץ עסקי (הכנת תכנית עסקית עד לסכום של 30,000 ש"ח,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בחינת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התאמת המוצר לשוק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(</w:t>
      </w:r>
      <w:r w:rsidRPr="00B0383C">
        <w:rPr>
          <w:rFonts w:asciiTheme="minorBidi" w:eastAsia="Times New Roman" w:hAnsiTheme="minorBidi" w:cstheme="minorBidi"/>
          <w:lang w:eastAsia="he-IL"/>
        </w:rPr>
        <w:t>product-market fit"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"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),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מודל עסקי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וכו'). </w:t>
      </w:r>
    </w:p>
    <w:p w:rsidR="00B614F4" w:rsidRPr="00B0383C" w:rsidRDefault="00163CBC" w:rsidP="00B0383C">
      <w:pPr>
        <w:ind w:left="1070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יובהר, כי ההכרה בהוצאות המפורטות בסעיפים הנ"ל תיעשה בכפוף להיותן הוצאות שנועדו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לבחון את התאמת המוצר לשוק המיועד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ובלבד שאושר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ו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במסגרת תכנית העבודה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735986" w:rsidRPr="00735986" w:rsidRDefault="00735986" w:rsidP="00735986">
      <w:pPr>
        <w:rPr>
          <w:highlight w:val="red"/>
          <w:rtl/>
        </w:rPr>
      </w:pPr>
    </w:p>
    <w:p w:rsidR="001E6903" w:rsidRPr="00561D0C" w:rsidRDefault="00163CBC" w:rsidP="00763FD6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rPr>
          <w:rFonts w:asciiTheme="minorBidi" w:eastAsia="Arial" w:hAnsiTheme="minorBidi" w:cstheme="minorBidi"/>
          <w:color w:val="002060"/>
          <w:sz w:val="28"/>
          <w:szCs w:val="28"/>
          <w:u w:val="none"/>
          <w:rtl/>
        </w:rPr>
      </w:pPr>
      <w:r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הוראות ספציפיות</w:t>
      </w:r>
      <w:r w:rsidR="006F568A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 </w:t>
      </w:r>
      <w:r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אשר תחולנה על בקשות המוגשות מכוח מסלול </w:t>
      </w:r>
      <w:r w:rsidR="000750C5" w:rsidRPr="00561D0C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משנה מכינת מו"פ</w:t>
      </w:r>
    </w:p>
    <w:p w:rsidR="001E6903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הגשת הבקשה, תהליך האישור וביצוע ה</w:t>
      </w:r>
      <w:r w:rsidR="00986459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תכנית</w:t>
      </w: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:</w:t>
      </w:r>
    </w:p>
    <w:p w:rsidR="0072347B" w:rsidRPr="00B0383C" w:rsidRDefault="0072347B" w:rsidP="00B0383C">
      <w:pPr>
        <w:pStyle w:val="BodyTextIndent3"/>
        <w:spacing w:after="0"/>
        <w:ind w:left="708"/>
        <w:jc w:val="both"/>
        <w:rPr>
          <w:rFonts w:asciiTheme="minorBidi" w:hAnsiTheme="minorBidi" w:cstheme="minorBidi"/>
          <w:noProof w:val="0"/>
          <w:sz w:val="22"/>
          <w:szCs w:val="22"/>
        </w:rPr>
      </w:pPr>
      <w:r w:rsidRPr="00B0383C">
        <w:rPr>
          <w:rFonts w:asciiTheme="minorBidi" w:hAnsiTheme="minorBidi" w:cstheme="minorBidi"/>
          <w:noProof w:val="0"/>
          <w:sz w:val="22"/>
          <w:szCs w:val="22"/>
          <w:rtl/>
        </w:rPr>
        <w:t xml:space="preserve">על הגשת הבקשה יחול </w:t>
      </w:r>
      <w:hyperlink r:id="rId20" w:history="1">
        <w:r w:rsidRPr="00723F69">
          <w:rPr>
            <w:rStyle w:val="Hyperlink"/>
            <w:rFonts w:asciiTheme="minorBidi" w:hAnsiTheme="minorBidi" w:cstheme="minorBidi"/>
            <w:noProof w:val="0"/>
            <w:sz w:val="22"/>
            <w:szCs w:val="22"/>
            <w:rtl/>
          </w:rPr>
          <w:t>נוהל הגשת בקשה לתמיכה בתכנית מו"פ 200-02</w:t>
        </w:r>
      </w:hyperlink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>, למעט ההחרגות הבאות:</w:t>
      </w:r>
    </w:p>
    <w:p w:rsidR="001E6903" w:rsidRPr="00B0383C" w:rsidRDefault="00163CBC" w:rsidP="009E22C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הבקש</w:t>
      </w:r>
      <w:r w:rsidR="00847AA0"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="00C744D7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תוגש באופן מקוון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C744D7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C744D7" w:rsidRPr="009E22CC">
        <w:rPr>
          <w:rFonts w:asciiTheme="minorBidi" w:eastAsia="Times New Roman" w:hAnsiTheme="minorBidi" w:cstheme="minorBidi" w:hint="cs"/>
          <w:rtl/>
          <w:lang w:eastAsia="he-IL"/>
        </w:rPr>
        <w:t xml:space="preserve">ויצורפו אליה </w:t>
      </w:r>
      <w:r w:rsidR="009E22CC" w:rsidRPr="009E22CC">
        <w:rPr>
          <w:rFonts w:asciiTheme="minorBidi" w:eastAsia="Times New Roman" w:hAnsiTheme="minorBidi" w:cstheme="minorBidi" w:hint="cs"/>
          <w:rtl/>
          <w:lang w:eastAsia="he-IL"/>
        </w:rPr>
        <w:t>מסמכי</w:t>
      </w:r>
      <w:r w:rsidR="009D125B" w:rsidRPr="009E22C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9E22CC" w:rsidRPr="009E22CC">
        <w:rPr>
          <w:rFonts w:asciiTheme="minorBidi" w:eastAsia="Times New Roman" w:hAnsiTheme="minorBidi" w:cstheme="minorBidi" w:hint="cs"/>
          <w:rtl/>
          <w:lang w:eastAsia="he-IL"/>
        </w:rPr>
        <w:t>הבקשה הייעודיים</w:t>
      </w:r>
      <w:r w:rsidR="009E22CC">
        <w:rPr>
          <w:rFonts w:asciiTheme="minorBidi" w:eastAsia="Times New Roman" w:hAnsiTheme="minorBidi" w:cstheme="minorBidi" w:hint="cs"/>
          <w:rtl/>
          <w:lang w:eastAsia="he-IL"/>
        </w:rPr>
        <w:t xml:space="preserve"> (</w:t>
      </w:r>
      <w:r w:rsidR="009E22CC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נספח</w:t>
      </w:r>
      <w:r w:rsidR="009E22CC" w:rsidRPr="009E22CC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8</w:t>
      </w:r>
      <w:r w:rsidR="009E22CC">
        <w:rPr>
          <w:rFonts w:asciiTheme="minorBidi" w:eastAsia="Times New Roman" w:hAnsiTheme="minorBidi" w:cstheme="minorBidi" w:hint="cs"/>
          <w:rtl/>
          <w:lang w:eastAsia="he-IL"/>
        </w:rPr>
        <w:t xml:space="preserve">), </w:t>
      </w:r>
      <w:r w:rsidR="00986459" w:rsidRPr="00B0383C">
        <w:rPr>
          <w:rFonts w:asciiTheme="minorBidi" w:eastAsia="Times New Roman" w:hAnsiTheme="minorBidi" w:cstheme="minorBidi" w:hint="cs"/>
          <w:rtl/>
          <w:lang w:eastAsia="he-IL"/>
        </w:rPr>
        <w:t>תעודת התאגדות של המבקש</w:t>
      </w:r>
      <w:r w:rsidR="00B038E1" w:rsidRPr="00B0383C">
        <w:rPr>
          <w:rFonts w:asciiTheme="minorBidi" w:eastAsia="Times New Roman" w:hAnsiTheme="minorBidi" w:cstheme="minorBidi" w:hint="cs"/>
          <w:rtl/>
          <w:lang w:eastAsia="he-IL"/>
        </w:rPr>
        <w:t>, הסכם עם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="00B038E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הטכנולוגי/ התאגיד 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="00B038E1" w:rsidRPr="00B0383C">
        <w:rPr>
          <w:rFonts w:asciiTheme="minorBidi" w:eastAsia="Times New Roman" w:hAnsiTheme="minorBidi" w:cstheme="minorBidi" w:hint="cs"/>
          <w:rtl/>
          <w:lang w:eastAsia="he-IL"/>
        </w:rPr>
        <w:t>בו מועסק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="00B038E1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ו</w:t>
      </w:r>
      <w:r w:rsidR="00986459" w:rsidRPr="00B0383C">
        <w:rPr>
          <w:rFonts w:asciiTheme="minorBidi" w:eastAsia="Times New Roman" w:hAnsiTheme="minorBidi" w:cstheme="minorBidi" w:hint="cs"/>
          <w:rtl/>
          <w:lang w:eastAsia="he-IL"/>
        </w:rPr>
        <w:t>כן טפסי הבקשה הנדרשים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בהתאם לאמור בנוהל 200-02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791C60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>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סכם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עם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/ התאגיד שבו הוא מועסק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יכלול פירוט אודות מהות ההתקשרות, תיאור השירותים שיסופקו על-ידי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הטכנולוגי, לוחות הזמנים לביצוע, היקף שעות מוערך (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אם הדבר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רלוונטי) וכן תעריף שכר טרחה שעתי.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אם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הסכם ההתקשרות יהא עם תאגיד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בו מועסק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הטכנולוגי, תיכלל בהסכם התייחסות לכך שהשירותים יינתנו על-ידי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הטכנולוגי.</w:t>
      </w:r>
      <w:r w:rsidR="00525A38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מחלקת קליטה ברשות החדשנות תבחן את תקינות הסכם ההתקשרות עם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/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התאגיד </w:t>
      </w:r>
      <w:r w:rsidR="00E84433" w:rsidRPr="00B0383C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בו מועסק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הטכנולוגי.</w:t>
      </w:r>
    </w:p>
    <w:p w:rsidR="00B038E1" w:rsidRPr="00B0383C" w:rsidRDefault="00163CBC" w:rsidP="00B0383C">
      <w:pPr>
        <w:ind w:left="1134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יובהר ויודגש, כי רשות החדשנות אינה צד להסכם ההתקשרות בין המבקש לבין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הטכנולוגי/התאגיד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ש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בו מועסק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הטכנולוגי, על כל המשתמע מכך.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לאחר קליטת הבקשה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 יזומנו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נציגי המבקש וה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 לצורך הצגה מפורטת של הבקשה בפני הצוות המייעץ של ועדת המחקר.</w:t>
      </w:r>
    </w:p>
    <w:p w:rsidR="00F16FEF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המלצת הצוות המייעץ תועבר לוועדת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המחקר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אשר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מוסמכת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לקבל </w:t>
      </w:r>
      <w:r w:rsidR="004A319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כל 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החלטה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ב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>בקשה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, בהתאם לאמור בסעיף 5 למסלול משנה מכינת מו"פ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החלטת ועדת המחקר תועבר בדואר אלקטרוני למבקש.</w:t>
      </w:r>
    </w:p>
    <w:p w:rsidR="00B0383C" w:rsidRDefault="00B0383C" w:rsidP="00B0383C">
      <w:pPr>
        <w:ind w:left="709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</w:p>
    <w:p w:rsidR="001E6903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נהלי תקצוב ודיווח:</w:t>
      </w:r>
    </w:p>
    <w:p w:rsidR="0072347B" w:rsidRPr="00B0383C" w:rsidRDefault="0072347B" w:rsidP="00B0383C">
      <w:pPr>
        <w:pStyle w:val="BodyTextIndent3"/>
        <w:spacing w:after="0"/>
        <w:ind w:left="708"/>
        <w:jc w:val="both"/>
        <w:rPr>
          <w:rFonts w:asciiTheme="minorBidi" w:hAnsiTheme="minorBidi" w:cstheme="minorBidi"/>
          <w:noProof w:val="0"/>
          <w:sz w:val="22"/>
          <w:szCs w:val="22"/>
        </w:rPr>
      </w:pPr>
      <w:r w:rsidRPr="00B0383C">
        <w:rPr>
          <w:rFonts w:asciiTheme="minorBidi" w:hAnsiTheme="minorBidi" w:cstheme="minorBidi"/>
          <w:noProof w:val="0"/>
          <w:sz w:val="22"/>
          <w:szCs w:val="22"/>
          <w:rtl/>
        </w:rPr>
        <w:lastRenderedPageBreak/>
        <w:t xml:space="preserve">על הבקשה יחול </w:t>
      </w:r>
      <w:r w:rsidRPr="009E22CC">
        <w:rPr>
          <w:rFonts w:asciiTheme="minorBidi" w:hAnsiTheme="minorBidi" w:cstheme="minorBidi"/>
          <w:noProof w:val="0"/>
          <w:sz w:val="22"/>
          <w:szCs w:val="22"/>
          <w:rtl/>
        </w:rPr>
        <w:t xml:space="preserve">נוהל </w:t>
      </w:r>
      <w:hyperlink r:id="rId21" w:history="1">
        <w:r w:rsidRPr="009E22CC">
          <w:rPr>
            <w:rStyle w:val="Hyperlink"/>
            <w:rFonts w:asciiTheme="minorBidi" w:hAnsiTheme="minorBidi" w:cstheme="minorBidi"/>
            <w:noProof w:val="0"/>
            <w:sz w:val="22"/>
            <w:szCs w:val="22"/>
            <w:rtl/>
          </w:rPr>
          <w:t>ניהול מערכת הכספים לצורכי מו"פ והגשת דוחות ביצוע במהלך תקופת המו"פ ובסיומה 200-0</w:t>
        </w:r>
        <w:r w:rsidRPr="009E22CC">
          <w:rPr>
            <w:rStyle w:val="Hyperlink"/>
            <w:rFonts w:asciiTheme="minorBidi" w:hAnsiTheme="minorBidi" w:cstheme="minorBidi" w:hint="cs"/>
            <w:noProof w:val="0"/>
            <w:sz w:val="22"/>
            <w:szCs w:val="22"/>
            <w:rtl/>
          </w:rPr>
          <w:t>3</w:t>
        </w:r>
      </w:hyperlink>
      <w:r w:rsidRPr="009E22CC">
        <w:rPr>
          <w:rFonts w:asciiTheme="minorBidi" w:hAnsiTheme="minorBidi" w:cstheme="minorBidi" w:hint="cs"/>
          <w:noProof w:val="0"/>
          <w:sz w:val="22"/>
          <w:szCs w:val="22"/>
          <w:rtl/>
        </w:rPr>
        <w:t>,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למעט ההחרגות הבאות: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לאחר הפעלת התכנית </w:t>
      </w:r>
      <w:r w:rsidR="004E73D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ניתן יהיה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לקבל מקדמה בשיעור 20%</w:t>
      </w:r>
      <w:r w:rsidR="004E73D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מסך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המענק</w:t>
      </w:r>
      <w:r w:rsidR="004E73D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שאושר לתכנית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הוצאות מאושרות תוכרנה בגין</w:t>
      </w:r>
      <w:r w:rsidR="00A369D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הסעיפים: בדיקות מעבדה,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חומרים, קבלני משנה ושונות בלבד. </w:t>
      </w:r>
    </w:p>
    <w:p w:rsidR="001B2AF1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סעיף חומרים - </w:t>
      </w:r>
      <w:r w:rsidR="00DD5DCF" w:rsidRPr="00B0383C">
        <w:rPr>
          <w:rFonts w:asciiTheme="minorBidi" w:eastAsia="Times New Roman" w:hAnsiTheme="minorBidi" w:cstheme="minorBidi" w:hint="cs"/>
          <w:rtl/>
          <w:lang w:eastAsia="he-IL"/>
        </w:rPr>
        <w:t>תוכרנה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הוצאות לרכישת חומרי גלם הנדרשים לצורך ביצוע ניסויים ובדיקות היתכנות בלבד. </w:t>
      </w:r>
    </w:p>
    <w:p w:rsidR="001B2AF1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סעיף </w:t>
      </w:r>
      <w:r w:rsidR="00DD5DCF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קבלני משנה </w:t>
      </w:r>
      <w:r w:rsidR="007515FB" w:rsidRPr="00B0383C">
        <w:rPr>
          <w:rFonts w:asciiTheme="minorBidi" w:eastAsia="Times New Roman" w:hAnsiTheme="minorBidi" w:cstheme="minorBidi"/>
          <w:rtl/>
          <w:lang w:eastAsia="he-IL"/>
        </w:rPr>
        <w:t>–</w:t>
      </w:r>
      <w:r w:rsidR="00DD5DCF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7515FB" w:rsidRPr="00B0383C">
        <w:rPr>
          <w:rFonts w:asciiTheme="minorBidi" w:eastAsia="Times New Roman" w:hAnsiTheme="minorBidi" w:cstheme="minorBidi" w:hint="cs"/>
          <w:rtl/>
          <w:lang w:eastAsia="he-IL"/>
        </w:rPr>
        <w:t>גובה ההוצאה המוכרת</w:t>
      </w:r>
      <w:r w:rsidR="0083381F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המרבי</w:t>
      </w:r>
      <w:r w:rsidR="007515FB" w:rsidRPr="00B0383C">
        <w:rPr>
          <w:rFonts w:asciiTheme="minorBidi" w:eastAsia="Times New Roman" w:hAnsiTheme="minorBidi" w:cstheme="minorBidi" w:hint="cs"/>
          <w:rtl/>
          <w:lang w:eastAsia="he-IL"/>
        </w:rPr>
        <w:t>ת</w:t>
      </w:r>
      <w:r w:rsidR="0083381F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בגין שכר טרחה שעתי ל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="0083381F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 ו/או למומחה משני יהא בסך של 200 </w:t>
      </w:r>
      <w:r w:rsidR="007515FB" w:rsidRPr="00B0383C">
        <w:rPr>
          <w:rFonts w:asciiTheme="minorBidi" w:eastAsia="Times New Roman" w:hAnsiTheme="minorBidi" w:cstheme="minorBidi" w:hint="cs"/>
          <w:rtl/>
          <w:lang w:eastAsia="he-IL"/>
        </w:rPr>
        <w:t>₪ לפני מע"מ</w:t>
      </w:r>
      <w:r w:rsidR="0083381F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  <w:r w:rsidR="001E690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</w:p>
    <w:p w:rsidR="001B2AF1" w:rsidRPr="00B0383C" w:rsidRDefault="00163CBC" w:rsidP="00B0383C">
      <w:pPr>
        <w:numPr>
          <w:ilvl w:val="3"/>
          <w:numId w:val="3"/>
        </w:numPr>
        <w:ind w:left="2063" w:hanging="993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/>
          <w:rtl/>
          <w:lang w:eastAsia="he-IL"/>
        </w:rPr>
        <w:t>סעיף שונות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-</w:t>
      </w:r>
      <w:r w:rsidR="0095294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תוכרנה הוצאות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בגין סקרי שוק, סקרי טכנולוגיה וסקרי פטנטים </w:t>
      </w:r>
      <w:r w:rsidR="00952944" w:rsidRPr="00B0383C">
        <w:rPr>
          <w:rFonts w:asciiTheme="minorBidi" w:eastAsia="Times New Roman" w:hAnsiTheme="minorBidi" w:cstheme="minorBidi" w:hint="cs"/>
          <w:rtl/>
          <w:lang w:eastAsia="he-IL"/>
        </w:rPr>
        <w:t>בלבד, וזאת לצורך בחינת התאמת המוצר לשוק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. 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בקשות לשינויים </w:t>
      </w:r>
      <w:r w:rsidR="00430CF3" w:rsidRPr="00B0383C">
        <w:rPr>
          <w:rFonts w:asciiTheme="minorBidi" w:eastAsia="Times New Roman" w:hAnsiTheme="minorBidi" w:cstheme="minorBidi" w:hint="cs"/>
          <w:rtl/>
          <w:lang w:eastAsia="he-IL"/>
        </w:rPr>
        <w:t>בתכנית שאושרה תוגשנה על גבי טופס בקשה ייעודי (</w:t>
      </w:r>
      <w:r w:rsidR="00430CF3" w:rsidRPr="00B0383C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נספח </w:t>
      </w:r>
      <w:r w:rsidR="00843B38" w:rsidRPr="00B0383C">
        <w:rPr>
          <w:rFonts w:asciiTheme="minorBidi" w:eastAsia="Times New Roman" w:hAnsiTheme="minorBidi" w:cstheme="minorBidi" w:hint="cs"/>
          <w:b/>
          <w:bCs/>
          <w:rtl/>
          <w:lang w:eastAsia="he-IL"/>
        </w:rPr>
        <w:t>9</w:t>
      </w:r>
      <w:r w:rsidR="00430CF3" w:rsidRPr="00B0383C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לנוהל</w:t>
      </w:r>
      <w:r w:rsidR="00430CF3" w:rsidRPr="00B0383C">
        <w:rPr>
          <w:rFonts w:asciiTheme="minorBidi" w:eastAsia="Times New Roman" w:hAnsiTheme="minorBidi" w:cstheme="minorBidi" w:hint="cs"/>
          <w:rtl/>
          <w:lang w:eastAsia="he-IL"/>
        </w:rPr>
        <w:t>), בהתאם לאמור ב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סעיף 3.3 לנוהל 200-03</w:t>
      </w:r>
      <w:r w:rsidR="00430CF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, אך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ללא צורך בצירוף טופס שינויים תקציבי. </w:t>
      </w:r>
      <w:r w:rsidR="006F568A" w:rsidRPr="00B0383C">
        <w:rPr>
          <w:rFonts w:asciiTheme="minorBidi" w:eastAsia="Times New Roman" w:hAnsiTheme="minorBidi" w:cstheme="minorBidi" w:hint="cs"/>
          <w:rtl/>
          <w:lang w:eastAsia="he-IL"/>
        </w:rPr>
        <w:t>אם</w:t>
      </w:r>
      <w:r w:rsidR="00430CF3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מבוקש לערוך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שינויים תקציביים</w:t>
      </w:r>
      <w:r w:rsidR="00430CF3" w:rsidRPr="00B0383C">
        <w:rPr>
          <w:rFonts w:asciiTheme="minorBidi" w:eastAsia="Times New Roman" w:hAnsiTheme="minorBidi" w:cstheme="minorBidi" w:hint="cs"/>
          <w:rtl/>
          <w:lang w:eastAsia="he-IL"/>
        </w:rPr>
        <w:t>, יש לציינם בטופס הבקשה הייעודי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525A38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>אם</w:t>
      </w:r>
      <w:r w:rsidR="0073023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ועדת המחקר תקבע במסגרת החלטתה </w:t>
      </w:r>
      <w:r w:rsidR="004A59F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שתי </w:t>
      </w:r>
      <w:r w:rsidR="0073023E" w:rsidRPr="00B0383C">
        <w:rPr>
          <w:rFonts w:asciiTheme="minorBidi" w:eastAsia="Times New Roman" w:hAnsiTheme="minorBidi" w:cstheme="minorBidi" w:hint="cs"/>
          <w:rtl/>
          <w:lang w:eastAsia="he-IL"/>
        </w:rPr>
        <w:t>אבני דרך לתכנית, יהא על מקבל המענק, בסיוע ה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מומחה</w:t>
      </w:r>
      <w:r w:rsidR="0073023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הטכנולוגי, להגיש בסיומה של כל אבן דרך, דו"ח מסכם, אשר יוצג </w:t>
      </w:r>
      <w:r w:rsidR="00F46A67" w:rsidRPr="00B0383C">
        <w:rPr>
          <w:rFonts w:asciiTheme="minorBidi" w:eastAsia="Times New Roman" w:hAnsiTheme="minorBidi" w:cstheme="minorBidi" w:hint="cs"/>
          <w:rtl/>
          <w:lang w:eastAsia="he-IL"/>
        </w:rPr>
        <w:t>לוועדת היגוי</w:t>
      </w:r>
      <w:r w:rsidR="0073023E" w:rsidRPr="00B0383C">
        <w:rPr>
          <w:rFonts w:asciiTheme="minorBidi" w:eastAsia="Times New Roman" w:hAnsiTheme="minorBidi" w:cstheme="minorBidi" w:hint="cs"/>
          <w:rtl/>
          <w:lang w:eastAsia="he-IL"/>
        </w:rPr>
        <w:t>, בהתאם למועד שייקבע על-ידי רשות החדשנות.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 xml:space="preserve"> בדו"ח </w:t>
      </w:r>
      <w:r w:rsidR="004A59F4" w:rsidRPr="00B0383C">
        <w:rPr>
          <w:rFonts w:asciiTheme="minorBidi" w:eastAsia="Times New Roman" w:hAnsiTheme="minorBidi" w:cstheme="minorBidi" w:hint="cs"/>
          <w:rtl/>
          <w:lang w:eastAsia="he-IL"/>
        </w:rPr>
        <w:t>המסכם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4A59F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יש להציג 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>תוכנית</w:t>
      </w:r>
      <w:r w:rsidR="004A59F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לבניית ההגשה ל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>מו</w:t>
      </w:r>
      <w:r w:rsidR="004A59F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פ"ת, 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>בהתאם לתוצאות המכינה ובכפוף לאישור ה</w:t>
      </w:r>
      <w:r w:rsidR="00BD0D9E" w:rsidRPr="00B0383C">
        <w:rPr>
          <w:rFonts w:asciiTheme="minorBidi" w:eastAsia="Times New Roman" w:hAnsiTheme="minorBidi" w:cstheme="minorBidi" w:hint="cs"/>
          <w:rtl/>
          <w:lang w:eastAsia="he-IL"/>
        </w:rPr>
        <w:t>ו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>ועדה</w:t>
      </w:r>
      <w:r w:rsidR="00BD0D9E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  <w:r w:rsidR="004A59F4"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</w:p>
    <w:p w:rsidR="001E6903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עם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סיומה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ואישורה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של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כל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אבן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דרך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על-ידי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ועדת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ה</w:t>
      </w:r>
      <w:r w:rsidR="00525A38" w:rsidRPr="00B0383C">
        <w:rPr>
          <w:rFonts w:asciiTheme="minorBidi" w:eastAsia="Times New Roman" w:hAnsiTheme="minorBidi" w:cstheme="minorBidi" w:hint="cs"/>
          <w:rtl/>
          <w:lang w:eastAsia="he-IL"/>
        </w:rPr>
        <w:t>היגוי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, 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>יגיש מקבל המענק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דו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>"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ח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כספי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המרכז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את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ההוצאות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שבוצעו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בפועל</w:t>
      </w:r>
      <w:r w:rsidR="007515FB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="00F46A67" w:rsidRPr="00B0383C">
        <w:rPr>
          <w:rFonts w:asciiTheme="minorBidi" w:eastAsia="Times New Roman" w:hAnsiTheme="minorBidi" w:cstheme="minorBidi" w:hint="cs"/>
          <w:rtl/>
          <w:lang w:eastAsia="he-IL"/>
        </w:rPr>
        <w:t>באופן מקוון</w:t>
      </w:r>
      <w:r w:rsidR="00F41932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F46A67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למחלקת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</w:t>
      </w:r>
      <w:r w:rsidRPr="00B0383C">
        <w:rPr>
          <w:rFonts w:asciiTheme="minorBidi" w:eastAsia="Times New Roman" w:hAnsiTheme="minorBidi" w:cstheme="minorBidi" w:hint="eastAsia"/>
          <w:rtl/>
          <w:lang w:eastAsia="he-IL"/>
        </w:rPr>
        <w:t>תשלומים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ברשות החדשנות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. על 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>מקבל המענק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לצרף לדו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>"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ח הכספי חשבוניות והוכחות תשלום עבור כלל ההוצאות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המאושרות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המדווחות. עם אישור הדו"ח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הכספי</w:t>
      </w:r>
      <w:r w:rsidR="00647847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של מקבל המענק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647847" w:rsidRPr="00B0383C">
        <w:rPr>
          <w:rFonts w:asciiTheme="minorBidi" w:eastAsia="Times New Roman" w:hAnsiTheme="minorBidi" w:cstheme="minorBidi" w:hint="cs"/>
          <w:rtl/>
          <w:lang w:eastAsia="he-IL"/>
        </w:rPr>
        <w:t>תועבר אליו יתרת המענק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בהתאם לנהלי רשות</w:t>
      </w:r>
      <w:r w:rsidR="00300A2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החדשנות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. </w:t>
      </w:r>
    </w:p>
    <w:p w:rsidR="00B0383C" w:rsidRDefault="00B0383C" w:rsidP="00B0383C">
      <w:pPr>
        <w:ind w:left="709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</w:p>
    <w:p w:rsidR="001E6903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rtl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סגירה</w:t>
      </w:r>
      <w:r w:rsidR="00ED3422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:</w:t>
      </w:r>
    </w:p>
    <w:p w:rsidR="001E6903" w:rsidRPr="00B0383C" w:rsidRDefault="00163CBC" w:rsidP="00B0383C">
      <w:pPr>
        <w:pStyle w:val="BodyTextIndent3"/>
        <w:spacing w:after="0"/>
        <w:ind w:left="708"/>
        <w:jc w:val="both"/>
        <w:rPr>
          <w:rFonts w:asciiTheme="minorBidi" w:hAnsiTheme="minorBidi" w:cstheme="minorBidi"/>
          <w:noProof w:val="0"/>
          <w:sz w:val="22"/>
          <w:szCs w:val="22"/>
          <w:rtl/>
        </w:rPr>
      </w:pP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>פרק 5 לנוהל 200-03</w:t>
      </w:r>
      <w:r w:rsidR="006F33E4"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>,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</w:t>
      </w:r>
      <w:r w:rsidR="00ED3422"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שעניינו 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>סגירת התיק</w:t>
      </w:r>
      <w:r w:rsidR="006F33E4"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>,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לא יחול על מסלול</w:t>
      </w:r>
      <w:r w:rsidR="00ED3422"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משנה</w:t>
      </w:r>
      <w:r w:rsidRPr="00B0383C">
        <w:rPr>
          <w:rFonts w:asciiTheme="minorBidi" w:hAnsiTheme="minorBidi" w:cstheme="minorBidi" w:hint="cs"/>
          <w:noProof w:val="0"/>
          <w:sz w:val="22"/>
          <w:szCs w:val="22"/>
          <w:rtl/>
        </w:rPr>
        <w:t xml:space="preserve"> מכינת המו"פ.</w:t>
      </w:r>
    </w:p>
    <w:p w:rsidR="00ED3422" w:rsidRDefault="00ED3422" w:rsidP="00ED3422">
      <w:pPr>
        <w:spacing w:before="0" w:line="360" w:lineRule="auto"/>
        <w:ind w:left="720" w:firstLine="65"/>
        <w:jc w:val="both"/>
        <w:rPr>
          <w:rFonts w:eastAsia="Times New Roman" w:cs="David"/>
          <w:noProof/>
          <w:color w:val="000000"/>
          <w:sz w:val="24"/>
          <w:szCs w:val="24"/>
          <w:rtl/>
          <w:lang w:eastAsia="he-IL"/>
        </w:rPr>
      </w:pPr>
    </w:p>
    <w:p w:rsidR="001E6903" w:rsidRPr="00763FD6" w:rsidRDefault="00163CBC" w:rsidP="00763FD6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rPr>
          <w:rFonts w:asciiTheme="minorBidi" w:eastAsia="Arial" w:hAnsiTheme="minorBidi" w:cstheme="minorBidi"/>
          <w:color w:val="002060"/>
          <w:sz w:val="28"/>
          <w:szCs w:val="28"/>
          <w:u w:val="none"/>
        </w:rPr>
      </w:pPr>
      <w:r w:rsidRPr="00763FD6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תחילה</w:t>
      </w:r>
    </w:p>
    <w:p w:rsidR="00ED3422" w:rsidRPr="00B0383C" w:rsidRDefault="00163CBC" w:rsidP="00B0383C">
      <w:pPr>
        <w:ind w:left="357"/>
        <w:jc w:val="both"/>
        <w:outlineLvl w:val="1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תוקפם של נהלים אלו מיום </w:t>
      </w:r>
      <w:r w:rsidR="00B0383C">
        <w:rPr>
          <w:rFonts w:asciiTheme="minorBidi" w:eastAsia="Times New Roman" w:hAnsiTheme="minorBidi" w:cstheme="minorBidi" w:hint="cs"/>
          <w:rtl/>
          <w:lang w:eastAsia="he-IL"/>
        </w:rPr>
        <w:t>18 בפברואר</w:t>
      </w:r>
      <w:r w:rsidR="006F33E4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</w:t>
      </w:r>
      <w:r w:rsidR="009D125B" w:rsidRPr="00B0383C">
        <w:rPr>
          <w:rFonts w:asciiTheme="minorBidi" w:eastAsia="Times New Roman" w:hAnsiTheme="minorBidi" w:cstheme="minorBidi" w:hint="cs"/>
          <w:rtl/>
          <w:lang w:eastAsia="he-IL"/>
        </w:rPr>
        <w:t>2020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, והם מחליפים את הנהלים מיום </w:t>
      </w:r>
      <w:r w:rsidR="00E74E45" w:rsidRPr="00B0383C">
        <w:rPr>
          <w:rFonts w:asciiTheme="minorBidi" w:eastAsia="Times New Roman" w:hAnsiTheme="minorBidi" w:cstheme="minorBidi" w:hint="cs"/>
          <w:rtl/>
          <w:lang w:eastAsia="he-IL"/>
        </w:rPr>
        <w:t>28 באוקטובר</w:t>
      </w:r>
      <w:r w:rsidR="006F33E4" w:rsidRPr="00B0383C">
        <w:rPr>
          <w:rFonts w:asciiTheme="minorBidi" w:eastAsia="Times New Roman" w:hAnsiTheme="minorBidi" w:cstheme="minorBidi" w:hint="cs"/>
          <w:rtl/>
          <w:lang w:eastAsia="he-IL"/>
        </w:rPr>
        <w:t>,</w:t>
      </w:r>
      <w:r w:rsidR="005F5EC7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201</w:t>
      </w:r>
      <w:r w:rsidR="00E74E45" w:rsidRPr="00B0383C">
        <w:rPr>
          <w:rFonts w:asciiTheme="minorBidi" w:eastAsia="Times New Roman" w:hAnsiTheme="minorBidi" w:cstheme="minorBidi" w:hint="cs"/>
          <w:rtl/>
          <w:lang w:eastAsia="he-IL"/>
        </w:rPr>
        <w:t>9</w:t>
      </w:r>
      <w:r w:rsidR="006F33E4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ED3422" w:rsidRDefault="00ED3422" w:rsidP="00D73373">
      <w:pPr>
        <w:pStyle w:val="ListParagraph"/>
        <w:numPr>
          <w:ilvl w:val="0"/>
          <w:numId w:val="0"/>
        </w:numPr>
        <w:spacing w:before="0" w:line="360" w:lineRule="auto"/>
        <w:ind w:left="360"/>
        <w:jc w:val="both"/>
        <w:rPr>
          <w:rFonts w:eastAsia="Arial" w:cs="David"/>
          <w:sz w:val="24"/>
          <w:szCs w:val="24"/>
          <w:rtl/>
        </w:rPr>
      </w:pPr>
    </w:p>
    <w:p w:rsidR="001173D2" w:rsidRPr="00763FD6" w:rsidRDefault="00163CBC" w:rsidP="00763FD6">
      <w:pPr>
        <w:pStyle w:val="Heading2"/>
        <w:keepLines/>
        <w:numPr>
          <w:ilvl w:val="0"/>
          <w:numId w:val="3"/>
        </w:numPr>
        <w:spacing w:before="200" w:line="240" w:lineRule="auto"/>
        <w:ind w:left="360"/>
        <w:rPr>
          <w:rFonts w:asciiTheme="minorBidi" w:eastAsia="Arial" w:hAnsiTheme="minorBidi" w:cstheme="minorBidi"/>
          <w:color w:val="002060"/>
          <w:sz w:val="28"/>
          <w:szCs w:val="28"/>
          <w:u w:val="none"/>
        </w:rPr>
      </w:pPr>
      <w:r w:rsidRPr="00763FD6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 xml:space="preserve">נספחים </w:t>
      </w:r>
      <w:r w:rsidR="000750C5" w:rsidRPr="00763FD6">
        <w:rPr>
          <w:rFonts w:asciiTheme="minorBidi" w:eastAsia="Arial" w:hAnsiTheme="minorBidi" w:cstheme="minorBidi" w:hint="cs"/>
          <w:color w:val="002060"/>
          <w:sz w:val="28"/>
          <w:szCs w:val="28"/>
          <w:u w:val="none"/>
          <w:rtl/>
        </w:rPr>
        <w:t>לנוהל</w:t>
      </w:r>
    </w:p>
    <w:p w:rsidR="001173D2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</w:t>
      </w:r>
      <w:r w:rsidR="00ED3422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ס</w:t>
      </w:r>
      <w:r w:rsidR="000750C5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פחים למסלול משנה מופ"ת</w:t>
      </w:r>
      <w:r w:rsidR="00132BAC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,</w:t>
      </w:r>
      <w:r w:rsidR="0050177B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לתת-מסלול חברות תעשייתיות</w:t>
      </w:r>
      <w:r w:rsidR="00E53D1F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 xml:space="preserve"> ולתת-מסלול תעשיות בנייה</w:t>
      </w:r>
      <w:r w:rsidR="001E7F78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:</w:t>
      </w:r>
    </w:p>
    <w:p w:rsidR="001173D2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1 - </w:t>
      </w:r>
      <w:r w:rsidR="000750C5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טופס </w:t>
      </w:r>
      <w:r w:rsidR="00190C6A" w:rsidRPr="00B0383C">
        <w:rPr>
          <w:rFonts w:asciiTheme="minorBidi" w:eastAsia="Times New Roman" w:hAnsiTheme="minorBidi" w:cstheme="minorBidi" w:hint="cs"/>
          <w:rtl/>
          <w:lang w:eastAsia="he-IL"/>
        </w:rPr>
        <w:t>בקשה לבחינת עמידה בתנאי סף להגשה למסלול מופ"ת</w:t>
      </w:r>
      <w:r w:rsidR="001E7F78" w:rsidRPr="00B0383C">
        <w:rPr>
          <w:rFonts w:asciiTheme="minorBidi" w:eastAsia="Times New Roman" w:hAnsiTheme="minorBidi" w:cstheme="minorBidi" w:hint="cs"/>
          <w:rtl/>
          <w:lang w:eastAsia="he-IL"/>
        </w:rPr>
        <w:t>;</w:t>
      </w:r>
    </w:p>
    <w:p w:rsidR="001173D2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2 - </w:t>
      </w:r>
      <w:r w:rsidR="000750C5" w:rsidRPr="00B0383C">
        <w:rPr>
          <w:rFonts w:asciiTheme="minorBidi" w:eastAsia="Times New Roman" w:hAnsiTheme="minorBidi" w:cstheme="minorBidi" w:hint="cs"/>
          <w:rtl/>
          <w:lang w:eastAsia="he-IL"/>
        </w:rPr>
        <w:t>טופס בקשה ייעודי</w:t>
      </w:r>
      <w:r w:rsidR="00B0254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למופ"ת או טופס בקשה לתמיכה במסלולי חדשנות בתוכניות הרצה </w:t>
      </w:r>
      <w:r w:rsidR="00B0254E" w:rsidRPr="00B0383C">
        <w:rPr>
          <w:rFonts w:asciiTheme="minorBidi" w:eastAsia="Times New Roman" w:hAnsiTheme="minorBidi" w:cstheme="minorBidi"/>
          <w:rtl/>
          <w:lang w:eastAsia="he-IL"/>
        </w:rPr>
        <w:t>–</w:t>
      </w:r>
      <w:r w:rsidR="00B0254E"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תעשיית ייצור</w:t>
      </w:r>
      <w:r w:rsidR="009D125B" w:rsidRPr="00B0383C">
        <w:rPr>
          <w:rFonts w:asciiTheme="minorBidi" w:eastAsia="Times New Roman" w:hAnsiTheme="minorBidi" w:cstheme="minorBidi"/>
          <w:rtl/>
          <w:lang w:eastAsia="he-IL"/>
        </w:rPr>
        <w:t>;</w:t>
      </w:r>
    </w:p>
    <w:p w:rsidR="00F9543E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lastRenderedPageBreak/>
        <w:t xml:space="preserve">נספח 3 - </w:t>
      </w:r>
      <w:hyperlink r:id="rId22" w:history="1">
        <w:r w:rsidR="000750C5" w:rsidRPr="00723F69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>טופס הצהרה בדבר עמידה בדרישות התקנות לעידוד מחקר ופיתוח בתעשייה (התניית אישורים - שכר מינימום), התשע"א-2011</w:t>
        </w:r>
        <w:r w:rsidR="001E7F78" w:rsidRPr="00723F69">
          <w:rPr>
            <w:rStyle w:val="Hyperlink"/>
            <w:rFonts w:asciiTheme="minorBidi" w:eastAsia="Times New Roman" w:hAnsiTheme="minorBidi" w:cstheme="minorBidi" w:hint="cs"/>
            <w:rtl/>
            <w:lang w:eastAsia="he-IL"/>
          </w:rPr>
          <w:t>;</w:t>
        </w:r>
      </w:hyperlink>
    </w:p>
    <w:p w:rsidR="00F9543E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נספח 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>4</w:t>
      </w:r>
      <w:r w:rsidRPr="00B0383C">
        <w:rPr>
          <w:rFonts w:asciiTheme="minorBidi" w:eastAsia="Times New Roman" w:hAnsiTheme="minorBidi" w:cstheme="minorBidi"/>
          <w:rtl/>
          <w:lang w:eastAsia="he-IL"/>
        </w:rPr>
        <w:t xml:space="preserve"> - טופס בקשה ייעודי מקוצר;</w:t>
      </w:r>
    </w:p>
    <w:p w:rsidR="001173D2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5 - </w:t>
      </w:r>
      <w:r w:rsidR="000750C5" w:rsidRPr="00B0383C">
        <w:rPr>
          <w:rFonts w:asciiTheme="minorBidi" w:eastAsia="Times New Roman" w:hAnsiTheme="minorBidi" w:cstheme="minorBidi" w:hint="cs"/>
          <w:rtl/>
          <w:lang w:eastAsia="he-IL"/>
        </w:rPr>
        <w:t>טופס בקשת הדרכה לקראת הגשת בקשה</w:t>
      </w:r>
      <w:r w:rsidR="001E7F78" w:rsidRPr="00B0383C">
        <w:rPr>
          <w:rFonts w:asciiTheme="minorBidi" w:eastAsia="Times New Roman" w:hAnsiTheme="minorBidi" w:cstheme="minorBidi" w:hint="cs"/>
          <w:rtl/>
          <w:lang w:eastAsia="he-IL"/>
        </w:rPr>
        <w:t>;</w:t>
      </w:r>
    </w:p>
    <w:p w:rsidR="001173D2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</w:t>
      </w:r>
      <w:r w:rsidR="002C6E6D" w:rsidRPr="00B0383C">
        <w:rPr>
          <w:rFonts w:asciiTheme="minorBidi" w:eastAsia="Times New Roman" w:hAnsiTheme="minorBidi" w:cstheme="minorBidi" w:hint="cs"/>
          <w:rtl/>
          <w:lang w:eastAsia="he-IL"/>
        </w:rPr>
        <w:t>6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- </w:t>
      </w:r>
      <w:r w:rsidR="000750C5" w:rsidRPr="00B0383C">
        <w:rPr>
          <w:rFonts w:asciiTheme="minorBidi" w:eastAsia="Times New Roman" w:hAnsiTheme="minorBidi" w:cstheme="minorBidi" w:hint="cs"/>
          <w:rtl/>
          <w:lang w:eastAsia="he-IL"/>
        </w:rPr>
        <w:t>טופס דיווח שעות</w:t>
      </w:r>
      <w:r w:rsidR="0001471D" w:rsidRPr="00B0383C">
        <w:rPr>
          <w:rFonts w:asciiTheme="minorBidi" w:eastAsia="Times New Roman" w:hAnsiTheme="minorBidi" w:cstheme="minorBidi" w:hint="cs"/>
          <w:rtl/>
          <w:lang w:eastAsia="he-IL"/>
        </w:rPr>
        <w:t>.</w:t>
      </w:r>
    </w:p>
    <w:p w:rsidR="000750C5" w:rsidRPr="00763FD6" w:rsidRDefault="00163CBC" w:rsidP="00763FD6">
      <w:pPr>
        <w:numPr>
          <w:ilvl w:val="1"/>
          <w:numId w:val="3"/>
        </w:numPr>
        <w:ind w:left="709" w:hanging="425"/>
        <w:jc w:val="both"/>
        <w:rPr>
          <w:rFonts w:asciiTheme="minorBidi" w:eastAsia="Times New Roman" w:hAnsiTheme="minorBidi" w:cstheme="minorBidi"/>
          <w:b/>
          <w:bCs/>
          <w:lang w:eastAsia="he-IL"/>
        </w:rPr>
      </w:pPr>
      <w:r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נספחים למסלול משנה מכינת מו"פ</w:t>
      </w:r>
      <w:r w:rsidR="001E7F78" w:rsidRPr="00763FD6">
        <w:rPr>
          <w:rFonts w:asciiTheme="minorBidi" w:eastAsia="Times New Roman" w:hAnsiTheme="minorBidi" w:cstheme="minorBidi" w:hint="cs"/>
          <w:b/>
          <w:bCs/>
          <w:rtl/>
          <w:lang w:eastAsia="he-IL"/>
        </w:rPr>
        <w:t>:</w:t>
      </w:r>
    </w:p>
    <w:p w:rsidR="00CB464D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rtl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</w:t>
      </w:r>
      <w:r w:rsidR="002C6E6D" w:rsidRPr="00B0383C">
        <w:rPr>
          <w:rFonts w:asciiTheme="minorBidi" w:eastAsia="Times New Roman" w:hAnsiTheme="minorBidi" w:cstheme="minorBidi" w:hint="cs"/>
          <w:rtl/>
          <w:lang w:eastAsia="he-IL"/>
        </w:rPr>
        <w:t>8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- </w:t>
      </w:r>
      <w:hyperlink r:id="rId23" w:history="1">
        <w:r w:rsidRPr="00723F69">
          <w:rPr>
            <w:rStyle w:val="Hyperlink"/>
            <w:rFonts w:asciiTheme="minorBidi" w:eastAsia="Times New Roman" w:hAnsiTheme="minorBidi" w:cstheme="minorBidi"/>
            <w:rtl/>
            <w:lang w:eastAsia="he-IL"/>
          </w:rPr>
          <w:t>טופס הצהרה בדבר עמידה בדרישות התקנות לעידוד מחקר ופיתוח בתעשייה (התניית אישורים - שכר מינימום), התשע"א-2011</w:t>
        </w:r>
      </w:hyperlink>
      <w:r w:rsidRPr="00B0383C">
        <w:rPr>
          <w:rFonts w:asciiTheme="minorBidi" w:eastAsia="Times New Roman" w:hAnsiTheme="minorBidi" w:cstheme="minorBidi"/>
          <w:rtl/>
          <w:lang w:eastAsia="he-IL"/>
        </w:rPr>
        <w:t>;</w:t>
      </w:r>
    </w:p>
    <w:p w:rsidR="00CB464D" w:rsidRPr="00B0383C" w:rsidRDefault="00163CBC" w:rsidP="00B0383C">
      <w:pPr>
        <w:numPr>
          <w:ilvl w:val="2"/>
          <w:numId w:val="3"/>
        </w:numPr>
        <w:ind w:left="1134" w:hanging="567"/>
        <w:jc w:val="both"/>
        <w:rPr>
          <w:rFonts w:asciiTheme="minorBidi" w:eastAsia="Times New Roman" w:hAnsiTheme="minorBidi" w:cstheme="minorBidi"/>
          <w:lang w:eastAsia="he-IL"/>
        </w:rPr>
      </w:pP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נספח </w:t>
      </w:r>
      <w:r w:rsidR="002C6E6D" w:rsidRPr="00B0383C">
        <w:rPr>
          <w:rFonts w:asciiTheme="minorBidi" w:eastAsia="Times New Roman" w:hAnsiTheme="minorBidi" w:cstheme="minorBidi" w:hint="cs"/>
          <w:rtl/>
          <w:lang w:eastAsia="he-IL"/>
        </w:rPr>
        <w:t>9</w:t>
      </w:r>
      <w:r w:rsidRPr="00B0383C">
        <w:rPr>
          <w:rFonts w:asciiTheme="minorBidi" w:eastAsia="Times New Roman" w:hAnsiTheme="minorBidi" w:cstheme="minorBidi" w:hint="cs"/>
          <w:rtl/>
          <w:lang w:eastAsia="he-IL"/>
        </w:rPr>
        <w:t xml:space="preserve"> - </w:t>
      </w:r>
      <w:r w:rsidRPr="00B0383C">
        <w:rPr>
          <w:rFonts w:asciiTheme="minorBidi" w:eastAsia="Times New Roman" w:hAnsiTheme="minorBidi" w:cstheme="minorBidi"/>
          <w:rtl/>
          <w:lang w:eastAsia="he-IL"/>
        </w:rPr>
        <w:t>טופס בקשה לשינויים.</w:t>
      </w:r>
    </w:p>
    <w:p w:rsidR="00FD3069" w:rsidRPr="00FD3069" w:rsidRDefault="00FD3069" w:rsidP="003356D5">
      <w:pPr>
        <w:spacing w:before="0" w:line="360" w:lineRule="auto"/>
        <w:jc w:val="both"/>
        <w:rPr>
          <w:rFonts w:eastAsia="Arial" w:cs="David"/>
          <w:sz w:val="24"/>
          <w:szCs w:val="24"/>
          <w:rtl/>
        </w:rPr>
      </w:pPr>
    </w:p>
    <w:sectPr w:rsidR="00FD3069" w:rsidRPr="00FD3069" w:rsidSect="007A09F5">
      <w:headerReference w:type="default" r:id="rId24"/>
      <w:footerReference w:type="default" r:id="rId25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2B3" w:rsidRDefault="002E12B3">
      <w:pPr>
        <w:spacing w:before="0"/>
      </w:pPr>
      <w:r>
        <w:separator/>
      </w:r>
    </w:p>
  </w:endnote>
  <w:endnote w:type="continuationSeparator" w:id="0">
    <w:p w:rsidR="002E12B3" w:rsidRDefault="002E12B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178A30B9-B67F-4E13-B0E0-B143E4CABB64}"/>
    <w:embedBold r:id="rId2" w:fontKey="{E62E54E6-F5E8-45A3-B8F8-70DE997355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006FD7-6493-416F-85DE-04B37E27964F}"/>
    <w:embedBold r:id="rId4" w:fontKey="{E1BA9FA8-4EA9-4614-B434-B887B903CC94}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  <w:embedRegular r:id="rId5" w:fontKey="{B37EEBB2-104B-4889-8711-EF235DDBD4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163CBC" w:rsidP="00C3240A">
    <w:pPr>
      <w:pStyle w:val="Footer"/>
      <w:rPr>
        <w:rtl/>
      </w:rPr>
    </w:pPr>
    <w:r>
      <w:rPr>
        <w:noProof/>
        <w:rtl/>
      </w:rPr>
      <w:drawing>
        <wp:inline distT="0" distB="0" distL="0" distR="0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728214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163CBC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163CBC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163CBC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2B3" w:rsidRDefault="002E12B3">
      <w:pPr>
        <w:spacing w:before="0"/>
      </w:pPr>
      <w:r>
        <w:separator/>
      </w:r>
    </w:p>
  </w:footnote>
  <w:footnote w:type="continuationSeparator" w:id="0">
    <w:p w:rsidR="002E12B3" w:rsidRDefault="002E12B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63CBC" w:rsidP="00134CF2">
    <w:pPr>
      <w:pStyle w:val="Header"/>
      <w:spacing w:before="0"/>
    </w:pPr>
    <w:r>
      <w:rPr>
        <w:noProof/>
      </w:rPr>
      <w:drawing>
        <wp:anchor distT="0" distB="0" distL="0" distR="0" simplePos="0" relativeHeight="251659264" behindDoc="1" locked="1" layoutInCell="1" allowOverlap="1">
          <wp:simplePos x="0" y="0"/>
          <wp:positionH relativeFrom="page">
            <wp:posOffset>-958215</wp:posOffset>
          </wp:positionH>
          <wp:positionV relativeFrom="page">
            <wp:posOffset>-762000</wp:posOffset>
          </wp:positionV>
          <wp:extent cx="7543165" cy="1799590"/>
          <wp:effectExtent l="0" t="0" r="635" b="0"/>
          <wp:wrapTight wrapText="bothSides">
            <wp:wrapPolygon edited="0">
              <wp:start x="0" y="0"/>
              <wp:lineTo x="0" y="21265"/>
              <wp:lineTo x="21547" y="21265"/>
              <wp:lineTo x="21547" y="0"/>
              <wp:lineTo x="0" y="0"/>
            </wp:wrapPolygon>
          </wp:wrapTight>
          <wp:docPr id="2" name="תמונה 2" title="לוגו רשות החדשנות ולוגו זירת ייצור מתקד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106">
      <w:rPr>
        <w:noProof/>
      </w:rPr>
      <w:drawing>
        <wp:anchor distT="0" distB="0" distL="0" distR="0" simplePos="0" relativeHeight="251658240" behindDoc="1" locked="1" layoutInCell="1" allowOverlap="1">
          <wp:simplePos x="0" y="0"/>
          <wp:positionH relativeFrom="page">
            <wp:posOffset>-811530</wp:posOffset>
          </wp:positionH>
          <wp:positionV relativeFrom="page">
            <wp:posOffset>-584200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93088645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640920" name="__Gener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122F3"/>
    <w:multiLevelType w:val="hybridMultilevel"/>
    <w:tmpl w:val="BA26D52A"/>
    <w:lvl w:ilvl="0" w:tplc="A9D6E11A">
      <w:start w:val="1"/>
      <w:numFmt w:val="hebrew1"/>
      <w:lvlText w:val="%1."/>
      <w:lvlJc w:val="left"/>
      <w:pPr>
        <w:ind w:left="1720" w:hanging="360"/>
      </w:pPr>
      <w:rPr>
        <w:rFonts w:hint="default"/>
      </w:rPr>
    </w:lvl>
    <w:lvl w:ilvl="1" w:tplc="4294B79C" w:tentative="1">
      <w:start w:val="1"/>
      <w:numFmt w:val="lowerLetter"/>
      <w:lvlText w:val="%2."/>
      <w:lvlJc w:val="left"/>
      <w:pPr>
        <w:ind w:left="2440" w:hanging="360"/>
      </w:pPr>
    </w:lvl>
    <w:lvl w:ilvl="2" w:tplc="8F44A8F0" w:tentative="1">
      <w:start w:val="1"/>
      <w:numFmt w:val="lowerRoman"/>
      <w:lvlText w:val="%3."/>
      <w:lvlJc w:val="right"/>
      <w:pPr>
        <w:ind w:left="3160" w:hanging="180"/>
      </w:pPr>
    </w:lvl>
    <w:lvl w:ilvl="3" w:tplc="ABCE7464" w:tentative="1">
      <w:start w:val="1"/>
      <w:numFmt w:val="decimal"/>
      <w:lvlText w:val="%4."/>
      <w:lvlJc w:val="left"/>
      <w:pPr>
        <w:ind w:left="3880" w:hanging="360"/>
      </w:pPr>
    </w:lvl>
    <w:lvl w:ilvl="4" w:tplc="9E7686E2" w:tentative="1">
      <w:start w:val="1"/>
      <w:numFmt w:val="lowerLetter"/>
      <w:lvlText w:val="%5."/>
      <w:lvlJc w:val="left"/>
      <w:pPr>
        <w:ind w:left="4600" w:hanging="360"/>
      </w:pPr>
    </w:lvl>
    <w:lvl w:ilvl="5" w:tplc="3274E332" w:tentative="1">
      <w:start w:val="1"/>
      <w:numFmt w:val="lowerRoman"/>
      <w:lvlText w:val="%6."/>
      <w:lvlJc w:val="right"/>
      <w:pPr>
        <w:ind w:left="5320" w:hanging="180"/>
      </w:pPr>
    </w:lvl>
    <w:lvl w:ilvl="6" w:tplc="96581A38" w:tentative="1">
      <w:start w:val="1"/>
      <w:numFmt w:val="decimal"/>
      <w:lvlText w:val="%7."/>
      <w:lvlJc w:val="left"/>
      <w:pPr>
        <w:ind w:left="6040" w:hanging="360"/>
      </w:pPr>
    </w:lvl>
    <w:lvl w:ilvl="7" w:tplc="21C4CC94" w:tentative="1">
      <w:start w:val="1"/>
      <w:numFmt w:val="lowerLetter"/>
      <w:lvlText w:val="%8."/>
      <w:lvlJc w:val="left"/>
      <w:pPr>
        <w:ind w:left="6760" w:hanging="360"/>
      </w:pPr>
    </w:lvl>
    <w:lvl w:ilvl="8" w:tplc="DAD25C7E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">
    <w:nsid w:val="01106239"/>
    <w:multiLevelType w:val="multilevel"/>
    <w:tmpl w:val="C4A2F5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3" w:hanging="360"/>
      </w:pPr>
      <w:rPr>
        <w:rFonts w:ascii="David" w:hAnsi="David" w:cs="David" w:hint="default"/>
        <w:b w:val="0"/>
        <w:bCs w:val="0"/>
        <w:color w:val="auto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ind w:left="2306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099" w:hanging="720"/>
      </w:pPr>
      <w:rPr>
        <w:rFonts w:cs="David" w:hint="default"/>
      </w:rPr>
    </w:lvl>
    <w:lvl w:ilvl="4">
      <w:start w:val="1"/>
      <w:numFmt w:val="decimal"/>
      <w:lvlText w:val="%1.%2.%3.%4.%5."/>
      <w:lvlJc w:val="left"/>
      <w:pPr>
        <w:ind w:left="42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1440"/>
      </w:pPr>
      <w:rPr>
        <w:rFonts w:hint="default"/>
      </w:rPr>
    </w:lvl>
  </w:abstractNum>
  <w:abstractNum w:abstractNumId="2">
    <w:nsid w:val="02B46FC4"/>
    <w:multiLevelType w:val="multilevel"/>
    <w:tmpl w:val="0ED8B116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681" w:hanging="660"/>
      </w:pPr>
      <w:rPr>
        <w:rFonts w:hint="default"/>
        <w:u w:val="single"/>
      </w:rPr>
    </w:lvl>
    <w:lvl w:ilvl="2">
      <w:start w:val="2"/>
      <w:numFmt w:val="decimal"/>
      <w:lvlText w:val="%1.%2.%3."/>
      <w:lvlJc w:val="left"/>
      <w:pPr>
        <w:ind w:left="276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3783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16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6185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206" w:hanging="108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8587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9608" w:hanging="1440"/>
      </w:pPr>
      <w:rPr>
        <w:rFonts w:hint="default"/>
        <w:u w:val="single"/>
      </w:rPr>
    </w:lvl>
  </w:abstractNum>
  <w:abstractNum w:abstractNumId="3">
    <w:nsid w:val="05A66F24"/>
    <w:multiLevelType w:val="hybridMultilevel"/>
    <w:tmpl w:val="407A0532"/>
    <w:lvl w:ilvl="0" w:tplc="99EED4BE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FC504884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7E308FDA" w:tentative="1">
      <w:start w:val="1"/>
      <w:numFmt w:val="lowerRoman"/>
      <w:lvlText w:val="%3."/>
      <w:lvlJc w:val="right"/>
      <w:pPr>
        <w:ind w:left="2444" w:hanging="180"/>
      </w:pPr>
    </w:lvl>
    <w:lvl w:ilvl="3" w:tplc="1D08FF8C" w:tentative="1">
      <w:start w:val="1"/>
      <w:numFmt w:val="decimal"/>
      <w:lvlText w:val="%4."/>
      <w:lvlJc w:val="left"/>
      <w:pPr>
        <w:ind w:left="3164" w:hanging="360"/>
      </w:pPr>
    </w:lvl>
    <w:lvl w:ilvl="4" w:tplc="4A3E9692" w:tentative="1">
      <w:start w:val="1"/>
      <w:numFmt w:val="lowerLetter"/>
      <w:lvlText w:val="%5."/>
      <w:lvlJc w:val="left"/>
      <w:pPr>
        <w:ind w:left="3884" w:hanging="360"/>
      </w:pPr>
    </w:lvl>
    <w:lvl w:ilvl="5" w:tplc="D84C81A8" w:tentative="1">
      <w:start w:val="1"/>
      <w:numFmt w:val="lowerRoman"/>
      <w:lvlText w:val="%6."/>
      <w:lvlJc w:val="right"/>
      <w:pPr>
        <w:ind w:left="4604" w:hanging="180"/>
      </w:pPr>
    </w:lvl>
    <w:lvl w:ilvl="6" w:tplc="6B621958" w:tentative="1">
      <w:start w:val="1"/>
      <w:numFmt w:val="decimal"/>
      <w:lvlText w:val="%7."/>
      <w:lvlJc w:val="left"/>
      <w:pPr>
        <w:ind w:left="5324" w:hanging="360"/>
      </w:pPr>
    </w:lvl>
    <w:lvl w:ilvl="7" w:tplc="95D2187C" w:tentative="1">
      <w:start w:val="1"/>
      <w:numFmt w:val="lowerLetter"/>
      <w:lvlText w:val="%8."/>
      <w:lvlJc w:val="left"/>
      <w:pPr>
        <w:ind w:left="6044" w:hanging="360"/>
      </w:pPr>
    </w:lvl>
    <w:lvl w:ilvl="8" w:tplc="B5D2CA5A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2B317D4"/>
    <w:multiLevelType w:val="hybridMultilevel"/>
    <w:tmpl w:val="DF50C18E"/>
    <w:lvl w:ilvl="0" w:tplc="EBE4329C">
      <w:start w:val="1"/>
      <w:numFmt w:val="hebrew1"/>
      <w:lvlText w:val="%1."/>
      <w:lvlJc w:val="left"/>
      <w:pPr>
        <w:ind w:left="1720" w:hanging="360"/>
      </w:pPr>
      <w:rPr>
        <w:rFonts w:hint="default"/>
      </w:rPr>
    </w:lvl>
    <w:lvl w:ilvl="1" w:tplc="DC80C20C" w:tentative="1">
      <w:start w:val="1"/>
      <w:numFmt w:val="lowerLetter"/>
      <w:lvlText w:val="%2."/>
      <w:lvlJc w:val="left"/>
      <w:pPr>
        <w:ind w:left="2440" w:hanging="360"/>
      </w:pPr>
    </w:lvl>
    <w:lvl w:ilvl="2" w:tplc="C9704352" w:tentative="1">
      <w:start w:val="1"/>
      <w:numFmt w:val="lowerRoman"/>
      <w:lvlText w:val="%3."/>
      <w:lvlJc w:val="right"/>
      <w:pPr>
        <w:ind w:left="3160" w:hanging="180"/>
      </w:pPr>
    </w:lvl>
    <w:lvl w:ilvl="3" w:tplc="331638A6" w:tentative="1">
      <w:start w:val="1"/>
      <w:numFmt w:val="decimal"/>
      <w:lvlText w:val="%4."/>
      <w:lvlJc w:val="left"/>
      <w:pPr>
        <w:ind w:left="3880" w:hanging="360"/>
      </w:pPr>
    </w:lvl>
    <w:lvl w:ilvl="4" w:tplc="C0AAD00C" w:tentative="1">
      <w:start w:val="1"/>
      <w:numFmt w:val="lowerLetter"/>
      <w:lvlText w:val="%5."/>
      <w:lvlJc w:val="left"/>
      <w:pPr>
        <w:ind w:left="4600" w:hanging="360"/>
      </w:pPr>
    </w:lvl>
    <w:lvl w:ilvl="5" w:tplc="EE141C54" w:tentative="1">
      <w:start w:val="1"/>
      <w:numFmt w:val="lowerRoman"/>
      <w:lvlText w:val="%6."/>
      <w:lvlJc w:val="right"/>
      <w:pPr>
        <w:ind w:left="5320" w:hanging="180"/>
      </w:pPr>
    </w:lvl>
    <w:lvl w:ilvl="6" w:tplc="37E01A96" w:tentative="1">
      <w:start w:val="1"/>
      <w:numFmt w:val="decimal"/>
      <w:lvlText w:val="%7."/>
      <w:lvlJc w:val="left"/>
      <w:pPr>
        <w:ind w:left="6040" w:hanging="360"/>
      </w:pPr>
    </w:lvl>
    <w:lvl w:ilvl="7" w:tplc="48B24C66" w:tentative="1">
      <w:start w:val="1"/>
      <w:numFmt w:val="lowerLetter"/>
      <w:lvlText w:val="%8."/>
      <w:lvlJc w:val="left"/>
      <w:pPr>
        <w:ind w:left="6760" w:hanging="360"/>
      </w:pPr>
    </w:lvl>
    <w:lvl w:ilvl="8" w:tplc="3E3CD5AC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5">
    <w:nsid w:val="26280BB1"/>
    <w:multiLevelType w:val="hybridMultilevel"/>
    <w:tmpl w:val="03285D2C"/>
    <w:lvl w:ilvl="0" w:tplc="DC64886C">
      <w:start w:val="1"/>
      <w:numFmt w:val="hebrew1"/>
      <w:lvlText w:val="%1."/>
      <w:lvlJc w:val="left"/>
      <w:pPr>
        <w:ind w:left="1720" w:hanging="360"/>
      </w:pPr>
      <w:rPr>
        <w:rFonts w:hint="default"/>
        <w:b/>
        <w:u w:val="none"/>
      </w:rPr>
    </w:lvl>
    <w:lvl w:ilvl="1" w:tplc="0492B4BA" w:tentative="1">
      <w:start w:val="1"/>
      <w:numFmt w:val="lowerLetter"/>
      <w:lvlText w:val="%2."/>
      <w:lvlJc w:val="left"/>
      <w:pPr>
        <w:ind w:left="2440" w:hanging="360"/>
      </w:pPr>
    </w:lvl>
    <w:lvl w:ilvl="2" w:tplc="D12871EE" w:tentative="1">
      <w:start w:val="1"/>
      <w:numFmt w:val="lowerRoman"/>
      <w:lvlText w:val="%3."/>
      <w:lvlJc w:val="right"/>
      <w:pPr>
        <w:ind w:left="3160" w:hanging="180"/>
      </w:pPr>
    </w:lvl>
    <w:lvl w:ilvl="3" w:tplc="49AE1BDA" w:tentative="1">
      <w:start w:val="1"/>
      <w:numFmt w:val="decimal"/>
      <w:lvlText w:val="%4."/>
      <w:lvlJc w:val="left"/>
      <w:pPr>
        <w:ind w:left="3880" w:hanging="360"/>
      </w:pPr>
    </w:lvl>
    <w:lvl w:ilvl="4" w:tplc="D92AB1A4" w:tentative="1">
      <w:start w:val="1"/>
      <w:numFmt w:val="lowerLetter"/>
      <w:lvlText w:val="%5."/>
      <w:lvlJc w:val="left"/>
      <w:pPr>
        <w:ind w:left="4600" w:hanging="360"/>
      </w:pPr>
    </w:lvl>
    <w:lvl w:ilvl="5" w:tplc="89F88458" w:tentative="1">
      <w:start w:val="1"/>
      <w:numFmt w:val="lowerRoman"/>
      <w:lvlText w:val="%6."/>
      <w:lvlJc w:val="right"/>
      <w:pPr>
        <w:ind w:left="5320" w:hanging="180"/>
      </w:pPr>
    </w:lvl>
    <w:lvl w:ilvl="6" w:tplc="B6DA72A6" w:tentative="1">
      <w:start w:val="1"/>
      <w:numFmt w:val="decimal"/>
      <w:lvlText w:val="%7."/>
      <w:lvlJc w:val="left"/>
      <w:pPr>
        <w:ind w:left="6040" w:hanging="360"/>
      </w:pPr>
    </w:lvl>
    <w:lvl w:ilvl="7" w:tplc="D49A9C84" w:tentative="1">
      <w:start w:val="1"/>
      <w:numFmt w:val="lowerLetter"/>
      <w:lvlText w:val="%8."/>
      <w:lvlJc w:val="left"/>
      <w:pPr>
        <w:ind w:left="6760" w:hanging="360"/>
      </w:pPr>
    </w:lvl>
    <w:lvl w:ilvl="8" w:tplc="20AA7048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6">
    <w:nsid w:val="3F8048B6"/>
    <w:multiLevelType w:val="multilevel"/>
    <w:tmpl w:val="52B669D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36" w:hanging="1800"/>
      </w:pPr>
      <w:rPr>
        <w:rFonts w:hint="default"/>
      </w:rPr>
    </w:lvl>
  </w:abstractNum>
  <w:abstractNum w:abstractNumId="7">
    <w:nsid w:val="3FC05A24"/>
    <w:multiLevelType w:val="multilevel"/>
    <w:tmpl w:val="EF38C2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cs="David" w:hint="default"/>
        <w:b/>
        <w:bCs/>
        <w:sz w:val="22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  <w:bCs w:val="0"/>
        <w:sz w:val="22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  <w:b w:val="0"/>
        <w:bCs w:val="0"/>
        <w:sz w:val="22"/>
      </w:rPr>
    </w:lvl>
    <w:lvl w:ilvl="4">
      <w:start w:val="1"/>
      <w:numFmt w:val="decimal"/>
      <w:lvlText w:val="%1.%2.%3.%4.%5."/>
      <w:lvlJc w:val="left"/>
      <w:pPr>
        <w:ind w:left="6876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8325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134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1583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3392" w:hanging="1800"/>
      </w:pPr>
      <w:rPr>
        <w:rFonts w:hint="default"/>
        <w:sz w:val="22"/>
      </w:rPr>
    </w:lvl>
  </w:abstractNum>
  <w:abstractNum w:abstractNumId="8">
    <w:nsid w:val="423532F7"/>
    <w:multiLevelType w:val="hybridMultilevel"/>
    <w:tmpl w:val="CA66264E"/>
    <w:lvl w:ilvl="0" w:tplc="11A6602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34143592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AC50E8C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22E82A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42B95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A80AF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F2C59D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7B482D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A668CD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E35D10"/>
    <w:multiLevelType w:val="hybridMultilevel"/>
    <w:tmpl w:val="78FE0D10"/>
    <w:lvl w:ilvl="0" w:tplc="D02EFB8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30383192" w:tentative="1">
      <w:start w:val="1"/>
      <w:numFmt w:val="lowerLetter"/>
      <w:lvlText w:val="%2."/>
      <w:lvlJc w:val="left"/>
      <w:pPr>
        <w:ind w:left="1440" w:hanging="360"/>
      </w:pPr>
    </w:lvl>
    <w:lvl w:ilvl="2" w:tplc="23C8175E" w:tentative="1">
      <w:start w:val="1"/>
      <w:numFmt w:val="lowerRoman"/>
      <w:lvlText w:val="%3."/>
      <w:lvlJc w:val="right"/>
      <w:pPr>
        <w:ind w:left="2160" w:hanging="180"/>
      </w:pPr>
    </w:lvl>
    <w:lvl w:ilvl="3" w:tplc="C7020D5C" w:tentative="1">
      <w:start w:val="1"/>
      <w:numFmt w:val="decimal"/>
      <w:lvlText w:val="%4."/>
      <w:lvlJc w:val="left"/>
      <w:pPr>
        <w:ind w:left="2880" w:hanging="360"/>
      </w:pPr>
    </w:lvl>
    <w:lvl w:ilvl="4" w:tplc="E9701472" w:tentative="1">
      <w:start w:val="1"/>
      <w:numFmt w:val="lowerLetter"/>
      <w:lvlText w:val="%5."/>
      <w:lvlJc w:val="left"/>
      <w:pPr>
        <w:ind w:left="3600" w:hanging="360"/>
      </w:pPr>
    </w:lvl>
    <w:lvl w:ilvl="5" w:tplc="DBFCFED0" w:tentative="1">
      <w:start w:val="1"/>
      <w:numFmt w:val="lowerRoman"/>
      <w:lvlText w:val="%6."/>
      <w:lvlJc w:val="right"/>
      <w:pPr>
        <w:ind w:left="4320" w:hanging="180"/>
      </w:pPr>
    </w:lvl>
    <w:lvl w:ilvl="6" w:tplc="3A620B82" w:tentative="1">
      <w:start w:val="1"/>
      <w:numFmt w:val="decimal"/>
      <w:lvlText w:val="%7."/>
      <w:lvlJc w:val="left"/>
      <w:pPr>
        <w:ind w:left="5040" w:hanging="360"/>
      </w:pPr>
    </w:lvl>
    <w:lvl w:ilvl="7" w:tplc="E7FC41AE" w:tentative="1">
      <w:start w:val="1"/>
      <w:numFmt w:val="lowerLetter"/>
      <w:lvlText w:val="%8."/>
      <w:lvlJc w:val="left"/>
      <w:pPr>
        <w:ind w:left="5760" w:hanging="360"/>
      </w:pPr>
    </w:lvl>
    <w:lvl w:ilvl="8" w:tplc="05562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B55D6"/>
    <w:multiLevelType w:val="multilevel"/>
    <w:tmpl w:val="EDD232D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  <w:b w:val="0"/>
        <w:bCs w:val="0"/>
        <w:color w:val="auto"/>
      </w:rPr>
    </w:lvl>
    <w:lvl w:ilvl="1">
      <w:start w:val="2"/>
      <w:numFmt w:val="decimal"/>
      <w:lvlText w:val="%1.%2"/>
      <w:lvlJc w:val="left"/>
      <w:pPr>
        <w:ind w:left="1149" w:hanging="435"/>
      </w:pPr>
      <w:rPr>
        <w:rFonts w:hint="default"/>
        <w:b/>
        <w:color w:val="auto"/>
      </w:rPr>
    </w:lvl>
    <w:lvl w:ilvl="2">
      <w:start w:val="1"/>
      <w:numFmt w:val="decimal"/>
      <w:pStyle w:val="Heading4"/>
      <w:lvlText w:val="%1.%2.%3"/>
      <w:lvlJc w:val="left"/>
      <w:pPr>
        <w:ind w:left="1429" w:hanging="720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2497" w:hanging="1080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  <w:b/>
        <w:color w:val="auto"/>
      </w:rPr>
    </w:lvl>
  </w:abstractNum>
  <w:abstractNum w:abstractNumId="11">
    <w:nsid w:val="55641817"/>
    <w:multiLevelType w:val="hybridMultilevel"/>
    <w:tmpl w:val="E2F8E3A6"/>
    <w:lvl w:ilvl="0" w:tplc="F0B4E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06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4EF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0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C7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0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0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63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4A4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A3C08B6"/>
    <w:multiLevelType w:val="multilevel"/>
    <w:tmpl w:val="3850E3DE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3">
    <w:nsid w:val="5A717A42"/>
    <w:multiLevelType w:val="multilevel"/>
    <w:tmpl w:val="105A99C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bCs/>
      </w:rPr>
    </w:lvl>
    <w:lvl w:ilvl="1">
      <w:start w:val="1"/>
      <w:numFmt w:val="decimal"/>
      <w:pStyle w:val="Heading3"/>
      <w:isLgl/>
      <w:lvlText w:val="%1.%2."/>
      <w:lvlJc w:val="left"/>
      <w:pPr>
        <w:ind w:left="785" w:hanging="360"/>
      </w:pPr>
      <w:rPr>
        <w:rFonts w:hint="default"/>
        <w:b/>
        <w:bCs/>
        <w:lang w:val="en-US"/>
      </w:rPr>
    </w:lvl>
    <w:lvl w:ilvl="2">
      <w:start w:val="1"/>
      <w:numFmt w:val="decimal"/>
      <w:isLgl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56" w:hanging="144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7"/>
  </w:num>
  <w:num w:numId="5">
    <w:abstractNumId w:val="10"/>
  </w:num>
  <w:num w:numId="6">
    <w:abstractNumId w:val="5"/>
  </w:num>
  <w:num w:numId="7">
    <w:abstractNumId w:val="4"/>
  </w:num>
  <w:num w:numId="8">
    <w:abstractNumId w:val="0"/>
  </w:num>
  <w:num w:numId="9">
    <w:abstractNumId w:val="6"/>
  </w:num>
  <w:num w:numId="10">
    <w:abstractNumId w:val="10"/>
    <w:lvlOverride w:ilvl="0">
      <w:startOverride w:val="4"/>
    </w:lvlOverride>
    <w:lvlOverride w:ilvl="1">
      <w:startOverride w:val="3"/>
    </w:lvlOverride>
  </w:num>
  <w:num w:numId="11">
    <w:abstractNumId w:val="10"/>
    <w:lvlOverride w:ilvl="0">
      <w:startOverride w:val="4"/>
    </w:lvlOverride>
    <w:lvlOverride w:ilvl="1">
      <w:startOverride w:val="3"/>
    </w:lvlOverride>
  </w:num>
  <w:num w:numId="12">
    <w:abstractNumId w:val="10"/>
    <w:lvlOverride w:ilvl="0">
      <w:startOverride w:val="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</w:num>
  <w:num w:numId="13">
    <w:abstractNumId w:val="12"/>
  </w:num>
  <w:num w:numId="14">
    <w:abstractNumId w:val="2"/>
  </w:num>
  <w:num w:numId="15">
    <w:abstractNumId w:val="9"/>
  </w:num>
  <w:num w:numId="16">
    <w:abstractNumId w:val="10"/>
    <w:lvlOverride w:ilvl="0">
      <w:startOverride w:val="4"/>
    </w:lvlOverride>
    <w:lvlOverride w:ilvl="1">
      <w:startOverride w:val="1"/>
    </w:lvlOverride>
    <w:lvlOverride w:ilvl="2">
      <w:startOverride w:val="2"/>
    </w:lvlOverride>
  </w:num>
  <w:num w:numId="17">
    <w:abstractNumId w:val="11"/>
  </w:num>
  <w:num w:numId="18">
    <w:abstractNumId w:val="1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10"/>
  </w:num>
  <w:num w:numId="2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E3"/>
    <w:rsid w:val="00002695"/>
    <w:rsid w:val="000057AD"/>
    <w:rsid w:val="00010AF8"/>
    <w:rsid w:val="0001105C"/>
    <w:rsid w:val="00011AE9"/>
    <w:rsid w:val="0001396E"/>
    <w:rsid w:val="0001471D"/>
    <w:rsid w:val="000150A9"/>
    <w:rsid w:val="0001510E"/>
    <w:rsid w:val="0003441F"/>
    <w:rsid w:val="00035517"/>
    <w:rsid w:val="00035A6A"/>
    <w:rsid w:val="00036541"/>
    <w:rsid w:val="000374FB"/>
    <w:rsid w:val="00044B08"/>
    <w:rsid w:val="00052F4F"/>
    <w:rsid w:val="00074078"/>
    <w:rsid w:val="000750C5"/>
    <w:rsid w:val="0007599F"/>
    <w:rsid w:val="00076A03"/>
    <w:rsid w:val="00086D33"/>
    <w:rsid w:val="0009097C"/>
    <w:rsid w:val="0009134C"/>
    <w:rsid w:val="00093D2F"/>
    <w:rsid w:val="00095243"/>
    <w:rsid w:val="000B2B27"/>
    <w:rsid w:val="000B6216"/>
    <w:rsid w:val="000C1CFC"/>
    <w:rsid w:val="000D4312"/>
    <w:rsid w:val="000D49F7"/>
    <w:rsid w:val="000E0955"/>
    <w:rsid w:val="000E3DEB"/>
    <w:rsid w:val="000F25EB"/>
    <w:rsid w:val="000F2621"/>
    <w:rsid w:val="000F27CE"/>
    <w:rsid w:val="001023A3"/>
    <w:rsid w:val="0010598C"/>
    <w:rsid w:val="00110F78"/>
    <w:rsid w:val="00112709"/>
    <w:rsid w:val="001172FC"/>
    <w:rsid w:val="001173D2"/>
    <w:rsid w:val="00125841"/>
    <w:rsid w:val="00127AF7"/>
    <w:rsid w:val="00127F57"/>
    <w:rsid w:val="00132BAC"/>
    <w:rsid w:val="00134CF2"/>
    <w:rsid w:val="00161151"/>
    <w:rsid w:val="00163CBC"/>
    <w:rsid w:val="001647ED"/>
    <w:rsid w:val="0016777D"/>
    <w:rsid w:val="00175234"/>
    <w:rsid w:val="00186B17"/>
    <w:rsid w:val="00187BC4"/>
    <w:rsid w:val="00190C6A"/>
    <w:rsid w:val="00195862"/>
    <w:rsid w:val="00196906"/>
    <w:rsid w:val="001979AD"/>
    <w:rsid w:val="001A01C0"/>
    <w:rsid w:val="001A0A2A"/>
    <w:rsid w:val="001B2531"/>
    <w:rsid w:val="001B266C"/>
    <w:rsid w:val="001B2AF1"/>
    <w:rsid w:val="001D13B5"/>
    <w:rsid w:val="001E6903"/>
    <w:rsid w:val="001E7F78"/>
    <w:rsid w:val="001F5CB6"/>
    <w:rsid w:val="00213FD8"/>
    <w:rsid w:val="002174E8"/>
    <w:rsid w:val="00220BDF"/>
    <w:rsid w:val="00226D3A"/>
    <w:rsid w:val="002300A1"/>
    <w:rsid w:val="002312F5"/>
    <w:rsid w:val="00233EDC"/>
    <w:rsid w:val="00236523"/>
    <w:rsid w:val="00236FCA"/>
    <w:rsid w:val="00253193"/>
    <w:rsid w:val="002547A3"/>
    <w:rsid w:val="00256A28"/>
    <w:rsid w:val="002623AD"/>
    <w:rsid w:val="00277D14"/>
    <w:rsid w:val="00277E75"/>
    <w:rsid w:val="002832BB"/>
    <w:rsid w:val="002867DA"/>
    <w:rsid w:val="00292281"/>
    <w:rsid w:val="0029340C"/>
    <w:rsid w:val="002B1FC6"/>
    <w:rsid w:val="002B4B2E"/>
    <w:rsid w:val="002B5AC7"/>
    <w:rsid w:val="002C045B"/>
    <w:rsid w:val="002C2049"/>
    <w:rsid w:val="002C2597"/>
    <w:rsid w:val="002C6E6D"/>
    <w:rsid w:val="002C79C2"/>
    <w:rsid w:val="002D23C4"/>
    <w:rsid w:val="002D6991"/>
    <w:rsid w:val="002D7F96"/>
    <w:rsid w:val="002E12B3"/>
    <w:rsid w:val="002F641D"/>
    <w:rsid w:val="00300A24"/>
    <w:rsid w:val="00305F7F"/>
    <w:rsid w:val="00313098"/>
    <w:rsid w:val="003161D0"/>
    <w:rsid w:val="00320D80"/>
    <w:rsid w:val="003356D5"/>
    <w:rsid w:val="00336100"/>
    <w:rsid w:val="0033674A"/>
    <w:rsid w:val="0033784B"/>
    <w:rsid w:val="003468E8"/>
    <w:rsid w:val="00375895"/>
    <w:rsid w:val="00383DE0"/>
    <w:rsid w:val="00384E9A"/>
    <w:rsid w:val="00390B2B"/>
    <w:rsid w:val="00391588"/>
    <w:rsid w:val="003B227A"/>
    <w:rsid w:val="003B6A3F"/>
    <w:rsid w:val="003C02D6"/>
    <w:rsid w:val="003C1A7A"/>
    <w:rsid w:val="003C1B2A"/>
    <w:rsid w:val="003C3B6E"/>
    <w:rsid w:val="003C4A8C"/>
    <w:rsid w:val="003C5427"/>
    <w:rsid w:val="003E5C00"/>
    <w:rsid w:val="003E6A69"/>
    <w:rsid w:val="003F0ABF"/>
    <w:rsid w:val="003F6AD5"/>
    <w:rsid w:val="00407236"/>
    <w:rsid w:val="00412C0A"/>
    <w:rsid w:val="00417097"/>
    <w:rsid w:val="00423232"/>
    <w:rsid w:val="00430CF3"/>
    <w:rsid w:val="00463D5B"/>
    <w:rsid w:val="0048025D"/>
    <w:rsid w:val="00487F27"/>
    <w:rsid w:val="00491D37"/>
    <w:rsid w:val="00494ACC"/>
    <w:rsid w:val="00497131"/>
    <w:rsid w:val="0049776E"/>
    <w:rsid w:val="004A3193"/>
    <w:rsid w:val="004A4A6B"/>
    <w:rsid w:val="004A59F4"/>
    <w:rsid w:val="004A6FF8"/>
    <w:rsid w:val="004C4CB9"/>
    <w:rsid w:val="004D233B"/>
    <w:rsid w:val="004D2EC4"/>
    <w:rsid w:val="004D2ED3"/>
    <w:rsid w:val="004D7C36"/>
    <w:rsid w:val="004E36C9"/>
    <w:rsid w:val="004E73DE"/>
    <w:rsid w:val="00500760"/>
    <w:rsid w:val="005012F6"/>
    <w:rsid w:val="00501365"/>
    <w:rsid w:val="0050162D"/>
    <w:rsid w:val="0050177B"/>
    <w:rsid w:val="00505187"/>
    <w:rsid w:val="00514919"/>
    <w:rsid w:val="00514AE0"/>
    <w:rsid w:val="00525A38"/>
    <w:rsid w:val="00531106"/>
    <w:rsid w:val="00533C57"/>
    <w:rsid w:val="005422ED"/>
    <w:rsid w:val="0055028E"/>
    <w:rsid w:val="00561D0C"/>
    <w:rsid w:val="00567C07"/>
    <w:rsid w:val="005724D7"/>
    <w:rsid w:val="005838F2"/>
    <w:rsid w:val="00590517"/>
    <w:rsid w:val="00590CF0"/>
    <w:rsid w:val="005A3CA4"/>
    <w:rsid w:val="005A7603"/>
    <w:rsid w:val="005A76F2"/>
    <w:rsid w:val="005B0DAD"/>
    <w:rsid w:val="005B2C20"/>
    <w:rsid w:val="005B3A35"/>
    <w:rsid w:val="005B47FD"/>
    <w:rsid w:val="005B6AB7"/>
    <w:rsid w:val="005C03C7"/>
    <w:rsid w:val="005C1BF1"/>
    <w:rsid w:val="005C3D4A"/>
    <w:rsid w:val="005D1A6B"/>
    <w:rsid w:val="005E4427"/>
    <w:rsid w:val="005E6827"/>
    <w:rsid w:val="005F22B8"/>
    <w:rsid w:val="005F252B"/>
    <w:rsid w:val="005F5C47"/>
    <w:rsid w:val="005F5EC7"/>
    <w:rsid w:val="006043E2"/>
    <w:rsid w:val="00605BA5"/>
    <w:rsid w:val="00612826"/>
    <w:rsid w:val="00615BBE"/>
    <w:rsid w:val="00617DCB"/>
    <w:rsid w:val="00620A63"/>
    <w:rsid w:val="00631D34"/>
    <w:rsid w:val="0064178B"/>
    <w:rsid w:val="00647847"/>
    <w:rsid w:val="00651E7E"/>
    <w:rsid w:val="0067053E"/>
    <w:rsid w:val="006A4585"/>
    <w:rsid w:val="006A5C5E"/>
    <w:rsid w:val="006B2E8B"/>
    <w:rsid w:val="006B71E1"/>
    <w:rsid w:val="006D3A1D"/>
    <w:rsid w:val="006D40BD"/>
    <w:rsid w:val="006E3956"/>
    <w:rsid w:val="006F33E4"/>
    <w:rsid w:val="006F568A"/>
    <w:rsid w:val="006F7E92"/>
    <w:rsid w:val="00701CE3"/>
    <w:rsid w:val="007031EC"/>
    <w:rsid w:val="00712EC6"/>
    <w:rsid w:val="007138CB"/>
    <w:rsid w:val="00720709"/>
    <w:rsid w:val="0072347B"/>
    <w:rsid w:val="00723F69"/>
    <w:rsid w:val="0073023E"/>
    <w:rsid w:val="00730F9F"/>
    <w:rsid w:val="00735986"/>
    <w:rsid w:val="007515FB"/>
    <w:rsid w:val="00753E4F"/>
    <w:rsid w:val="00754EA4"/>
    <w:rsid w:val="00763FD6"/>
    <w:rsid w:val="00765375"/>
    <w:rsid w:val="0076626A"/>
    <w:rsid w:val="00766B41"/>
    <w:rsid w:val="00776619"/>
    <w:rsid w:val="00790655"/>
    <w:rsid w:val="00791C60"/>
    <w:rsid w:val="007A09F5"/>
    <w:rsid w:val="007A1792"/>
    <w:rsid w:val="007A481F"/>
    <w:rsid w:val="007A73D9"/>
    <w:rsid w:val="007B2084"/>
    <w:rsid w:val="007C0218"/>
    <w:rsid w:val="007C2DAF"/>
    <w:rsid w:val="007C325D"/>
    <w:rsid w:val="007D6DA6"/>
    <w:rsid w:val="007E058D"/>
    <w:rsid w:val="007E3B10"/>
    <w:rsid w:val="007E7E87"/>
    <w:rsid w:val="007F5E26"/>
    <w:rsid w:val="00805630"/>
    <w:rsid w:val="0083381F"/>
    <w:rsid w:val="00840006"/>
    <w:rsid w:val="00843B38"/>
    <w:rsid w:val="00847AA0"/>
    <w:rsid w:val="008623EB"/>
    <w:rsid w:val="00871237"/>
    <w:rsid w:val="00882D59"/>
    <w:rsid w:val="00883445"/>
    <w:rsid w:val="00883EEE"/>
    <w:rsid w:val="008872B8"/>
    <w:rsid w:val="008909DA"/>
    <w:rsid w:val="00892A3D"/>
    <w:rsid w:val="008A311A"/>
    <w:rsid w:val="008A74E4"/>
    <w:rsid w:val="008B7697"/>
    <w:rsid w:val="008B7E6A"/>
    <w:rsid w:val="008C0705"/>
    <w:rsid w:val="008C1405"/>
    <w:rsid w:val="008C18B8"/>
    <w:rsid w:val="008C62D2"/>
    <w:rsid w:val="008C6B64"/>
    <w:rsid w:val="008D09C5"/>
    <w:rsid w:val="008D32CA"/>
    <w:rsid w:val="009153A4"/>
    <w:rsid w:val="00917F12"/>
    <w:rsid w:val="00924A51"/>
    <w:rsid w:val="00943D02"/>
    <w:rsid w:val="00945318"/>
    <w:rsid w:val="00952944"/>
    <w:rsid w:val="0095495D"/>
    <w:rsid w:val="009651ED"/>
    <w:rsid w:val="00971CCE"/>
    <w:rsid w:val="009743CA"/>
    <w:rsid w:val="00975D9D"/>
    <w:rsid w:val="00981016"/>
    <w:rsid w:val="009811CD"/>
    <w:rsid w:val="009831FD"/>
    <w:rsid w:val="009836E1"/>
    <w:rsid w:val="00985AB1"/>
    <w:rsid w:val="00986459"/>
    <w:rsid w:val="00986CA9"/>
    <w:rsid w:val="00992F85"/>
    <w:rsid w:val="00993E4E"/>
    <w:rsid w:val="0099706B"/>
    <w:rsid w:val="009A396F"/>
    <w:rsid w:val="009B0F82"/>
    <w:rsid w:val="009B2D2F"/>
    <w:rsid w:val="009D125B"/>
    <w:rsid w:val="009E22CC"/>
    <w:rsid w:val="009E541F"/>
    <w:rsid w:val="00A02273"/>
    <w:rsid w:val="00A04065"/>
    <w:rsid w:val="00A109F6"/>
    <w:rsid w:val="00A10E41"/>
    <w:rsid w:val="00A16FE8"/>
    <w:rsid w:val="00A24DA4"/>
    <w:rsid w:val="00A305EC"/>
    <w:rsid w:val="00A33DBE"/>
    <w:rsid w:val="00A342C9"/>
    <w:rsid w:val="00A35179"/>
    <w:rsid w:val="00A369D3"/>
    <w:rsid w:val="00A6317A"/>
    <w:rsid w:val="00A67F87"/>
    <w:rsid w:val="00A76B49"/>
    <w:rsid w:val="00A83DC5"/>
    <w:rsid w:val="00AA6E71"/>
    <w:rsid w:val="00AB4479"/>
    <w:rsid w:val="00AC25AF"/>
    <w:rsid w:val="00AC40DD"/>
    <w:rsid w:val="00AC4D4D"/>
    <w:rsid w:val="00AD28E5"/>
    <w:rsid w:val="00B0254E"/>
    <w:rsid w:val="00B0383C"/>
    <w:rsid w:val="00B038E1"/>
    <w:rsid w:val="00B07044"/>
    <w:rsid w:val="00B14015"/>
    <w:rsid w:val="00B2302A"/>
    <w:rsid w:val="00B404FB"/>
    <w:rsid w:val="00B408A0"/>
    <w:rsid w:val="00B426A7"/>
    <w:rsid w:val="00B44D19"/>
    <w:rsid w:val="00B614F4"/>
    <w:rsid w:val="00B624B0"/>
    <w:rsid w:val="00B6377E"/>
    <w:rsid w:val="00B64F5D"/>
    <w:rsid w:val="00B65BD8"/>
    <w:rsid w:val="00B70654"/>
    <w:rsid w:val="00B73AAD"/>
    <w:rsid w:val="00B77B71"/>
    <w:rsid w:val="00B8004E"/>
    <w:rsid w:val="00B80EAE"/>
    <w:rsid w:val="00B84D69"/>
    <w:rsid w:val="00B93BDD"/>
    <w:rsid w:val="00B9511D"/>
    <w:rsid w:val="00BC60CE"/>
    <w:rsid w:val="00BC7E7F"/>
    <w:rsid w:val="00BD0D9E"/>
    <w:rsid w:val="00BD1B0B"/>
    <w:rsid w:val="00BE6A55"/>
    <w:rsid w:val="00BE7587"/>
    <w:rsid w:val="00BF158E"/>
    <w:rsid w:val="00BF5926"/>
    <w:rsid w:val="00C10F51"/>
    <w:rsid w:val="00C16EAB"/>
    <w:rsid w:val="00C20A33"/>
    <w:rsid w:val="00C20AC0"/>
    <w:rsid w:val="00C221DE"/>
    <w:rsid w:val="00C23B59"/>
    <w:rsid w:val="00C3240A"/>
    <w:rsid w:val="00C4027C"/>
    <w:rsid w:val="00C42FA3"/>
    <w:rsid w:val="00C468D3"/>
    <w:rsid w:val="00C64BB8"/>
    <w:rsid w:val="00C744D7"/>
    <w:rsid w:val="00C771FA"/>
    <w:rsid w:val="00C97644"/>
    <w:rsid w:val="00CA7F57"/>
    <w:rsid w:val="00CB0DDC"/>
    <w:rsid w:val="00CB464D"/>
    <w:rsid w:val="00CD1835"/>
    <w:rsid w:val="00CD3A1B"/>
    <w:rsid w:val="00CD4DAB"/>
    <w:rsid w:val="00CD59FC"/>
    <w:rsid w:val="00CE73CD"/>
    <w:rsid w:val="00D04F77"/>
    <w:rsid w:val="00D11B0B"/>
    <w:rsid w:val="00D23B6A"/>
    <w:rsid w:val="00D31689"/>
    <w:rsid w:val="00D519FD"/>
    <w:rsid w:val="00D51E61"/>
    <w:rsid w:val="00D627EF"/>
    <w:rsid w:val="00D73373"/>
    <w:rsid w:val="00D77D75"/>
    <w:rsid w:val="00D82AFD"/>
    <w:rsid w:val="00D85DA5"/>
    <w:rsid w:val="00D874F2"/>
    <w:rsid w:val="00D87BE5"/>
    <w:rsid w:val="00D94F92"/>
    <w:rsid w:val="00DA2FED"/>
    <w:rsid w:val="00DB06CF"/>
    <w:rsid w:val="00DB2152"/>
    <w:rsid w:val="00DB53AE"/>
    <w:rsid w:val="00DD30BC"/>
    <w:rsid w:val="00DD5DCF"/>
    <w:rsid w:val="00DD687D"/>
    <w:rsid w:val="00DD6B1D"/>
    <w:rsid w:val="00DE20AF"/>
    <w:rsid w:val="00DE5D94"/>
    <w:rsid w:val="00DF1ECC"/>
    <w:rsid w:val="00DF3A90"/>
    <w:rsid w:val="00DF5950"/>
    <w:rsid w:val="00E01CEB"/>
    <w:rsid w:val="00E05B34"/>
    <w:rsid w:val="00E079EC"/>
    <w:rsid w:val="00E17B7D"/>
    <w:rsid w:val="00E224E4"/>
    <w:rsid w:val="00E23D9C"/>
    <w:rsid w:val="00E244DF"/>
    <w:rsid w:val="00E31A2E"/>
    <w:rsid w:val="00E34F27"/>
    <w:rsid w:val="00E42704"/>
    <w:rsid w:val="00E44EA8"/>
    <w:rsid w:val="00E5065C"/>
    <w:rsid w:val="00E53D1F"/>
    <w:rsid w:val="00E558E3"/>
    <w:rsid w:val="00E5671F"/>
    <w:rsid w:val="00E67B35"/>
    <w:rsid w:val="00E70F4D"/>
    <w:rsid w:val="00E72AB1"/>
    <w:rsid w:val="00E74E45"/>
    <w:rsid w:val="00E82738"/>
    <w:rsid w:val="00E84433"/>
    <w:rsid w:val="00E87C42"/>
    <w:rsid w:val="00E91629"/>
    <w:rsid w:val="00E948BF"/>
    <w:rsid w:val="00EA1497"/>
    <w:rsid w:val="00EA1E0E"/>
    <w:rsid w:val="00EB195D"/>
    <w:rsid w:val="00EB6549"/>
    <w:rsid w:val="00ED1A67"/>
    <w:rsid w:val="00ED3422"/>
    <w:rsid w:val="00EE3217"/>
    <w:rsid w:val="00EE32F9"/>
    <w:rsid w:val="00EE442C"/>
    <w:rsid w:val="00EF5A46"/>
    <w:rsid w:val="00EF6191"/>
    <w:rsid w:val="00F024AF"/>
    <w:rsid w:val="00F16E19"/>
    <w:rsid w:val="00F16FEF"/>
    <w:rsid w:val="00F224FC"/>
    <w:rsid w:val="00F304A6"/>
    <w:rsid w:val="00F329DA"/>
    <w:rsid w:val="00F40A68"/>
    <w:rsid w:val="00F41932"/>
    <w:rsid w:val="00F46A67"/>
    <w:rsid w:val="00F52593"/>
    <w:rsid w:val="00F60B71"/>
    <w:rsid w:val="00F7154B"/>
    <w:rsid w:val="00F7655F"/>
    <w:rsid w:val="00F85249"/>
    <w:rsid w:val="00F87432"/>
    <w:rsid w:val="00F92E44"/>
    <w:rsid w:val="00F9543E"/>
    <w:rsid w:val="00FD274D"/>
    <w:rsid w:val="00FD3069"/>
    <w:rsid w:val="00FE0F76"/>
    <w:rsid w:val="00FE2694"/>
    <w:rsid w:val="00FF57E0"/>
    <w:rsid w:val="00FF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C00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FE0F76"/>
    <w:pPr>
      <w:keepNext/>
      <w:keepLines/>
      <w:spacing w:before="240" w:line="360" w:lineRule="auto"/>
      <w:jc w:val="center"/>
      <w:outlineLvl w:val="0"/>
    </w:pPr>
    <w:rPr>
      <w:rFonts w:asciiTheme="majorHAnsi" w:eastAsiaTheme="majorEastAsia" w:hAnsiTheme="majorHAnsi" w:cs="David"/>
      <w:b/>
      <w:bCs/>
      <w:color w:val="000000" w:themeColor="text1"/>
      <w:sz w:val="26"/>
      <w:szCs w:val="2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F76"/>
    <w:pPr>
      <w:keepNext/>
      <w:spacing w:before="0" w:line="360" w:lineRule="auto"/>
      <w:jc w:val="both"/>
      <w:outlineLvl w:val="1"/>
    </w:pPr>
    <w:rPr>
      <w:rFonts w:cs="David"/>
      <w:b/>
      <w:bCs/>
      <w:sz w:val="24"/>
      <w:szCs w:val="24"/>
      <w:u w:val="single"/>
    </w:rPr>
  </w:style>
  <w:style w:type="paragraph" w:styleId="Heading3">
    <w:name w:val="heading 3"/>
    <w:basedOn w:val="BodyTextIndent3"/>
    <w:next w:val="Normal"/>
    <w:link w:val="Heading3Char"/>
    <w:uiPriority w:val="9"/>
    <w:unhideWhenUsed/>
    <w:qFormat/>
    <w:rsid w:val="00E34F27"/>
    <w:pPr>
      <w:numPr>
        <w:ilvl w:val="1"/>
        <w:numId w:val="3"/>
      </w:numPr>
      <w:spacing w:before="100" w:beforeAutospacing="1" w:after="0" w:line="360" w:lineRule="auto"/>
      <w:ind w:left="793" w:hanging="425"/>
      <w:jc w:val="both"/>
      <w:outlineLvl w:val="2"/>
    </w:pPr>
    <w:rPr>
      <w:rFonts w:cs="David"/>
      <w:b/>
      <w:bCs/>
      <w:sz w:val="24"/>
      <w:szCs w:val="24"/>
      <w:u w:val="single"/>
    </w:rPr>
  </w:style>
  <w:style w:type="paragraph" w:styleId="Heading4">
    <w:name w:val="heading 4"/>
    <w:basedOn w:val="ListParagraph"/>
    <w:next w:val="Normal"/>
    <w:link w:val="Heading4Char"/>
    <w:unhideWhenUsed/>
    <w:qFormat/>
    <w:rsid w:val="00A04065"/>
    <w:pPr>
      <w:numPr>
        <w:ilvl w:val="2"/>
        <w:numId w:val="5"/>
      </w:numPr>
      <w:spacing w:before="0" w:line="360" w:lineRule="auto"/>
      <w:jc w:val="both"/>
      <w:outlineLvl w:val="3"/>
    </w:pPr>
    <w:rPr>
      <w:rFonts w:ascii="Tahoma" w:hAnsi="Tahoma" w:cs="Davi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rsid w:val="00FE0F76"/>
    <w:rPr>
      <w:rFonts w:asciiTheme="majorHAnsi" w:eastAsiaTheme="majorEastAsia" w:hAnsiTheme="majorHAnsi" w:cs="David"/>
      <w:b/>
      <w:bCs/>
      <w:color w:val="000000" w:themeColor="text1"/>
      <w:sz w:val="26"/>
      <w:szCs w:val="26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rsid w:val="00FE0F76"/>
    <w:rPr>
      <w:rFonts w:cs="David"/>
      <w:b/>
      <w:bCs/>
      <w:sz w:val="24"/>
      <w:szCs w:val="24"/>
      <w:u w:val="single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1">
    <w:name w:val="אזכור לא מזוהה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D9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D9D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4F27"/>
    <w:rPr>
      <w:rFonts w:ascii="Times New Roman" w:eastAsia="Times New Roman" w:hAnsi="Times New Roman" w:cs="David"/>
      <w:b/>
      <w:bCs/>
      <w:noProof/>
      <w:sz w:val="24"/>
      <w:szCs w:val="24"/>
      <w:u w:val="single"/>
      <w:lang w:val="en-US" w:eastAsia="he-IL"/>
    </w:rPr>
  </w:style>
  <w:style w:type="character" w:customStyle="1" w:styleId="Heading4Char">
    <w:name w:val="Heading 4 Char"/>
    <w:basedOn w:val="DefaultParagraphFont"/>
    <w:link w:val="Heading4"/>
    <w:rsid w:val="00A04065"/>
    <w:rPr>
      <w:rFonts w:ascii="Tahoma" w:hAnsi="Tahoma" w:cs="David"/>
      <w:b/>
      <w:bCs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975D9D"/>
    <w:pPr>
      <w:spacing w:before="0" w:after="120"/>
      <w:ind w:left="283"/>
    </w:pPr>
    <w:rPr>
      <w:rFonts w:ascii="Times New Roman" w:eastAsia="Times New Roman" w:hAnsi="Times New Roman" w:cs="Miriam"/>
      <w:noProof/>
      <w:sz w:val="16"/>
      <w:szCs w:val="16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975D9D"/>
    <w:rPr>
      <w:rFonts w:ascii="Times New Roman" w:eastAsia="Times New Roman" w:hAnsi="Times New Roman" w:cs="Miriam"/>
      <w:noProof/>
      <w:sz w:val="16"/>
      <w:szCs w:val="16"/>
      <w:lang w:val="en-US" w:eastAsia="he-IL"/>
    </w:rPr>
  </w:style>
  <w:style w:type="character" w:styleId="CommentReference">
    <w:name w:val="annotation reference"/>
    <w:basedOn w:val="DefaultParagraphFont"/>
    <w:uiPriority w:val="99"/>
    <w:unhideWhenUsed/>
    <w:rsid w:val="001B26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26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26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66C"/>
    <w:rPr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277D14"/>
    <w:pPr>
      <w:spacing w:before="0" w:after="120"/>
    </w:pPr>
    <w:rPr>
      <w:rFonts w:ascii="Times New Roman" w:eastAsia="Times New Roman" w:hAnsi="Times New Roman" w:cs="David"/>
      <w:noProof/>
      <w:sz w:val="20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rsid w:val="00277D14"/>
    <w:rPr>
      <w:rFonts w:ascii="Times New Roman" w:eastAsia="Times New Roman" w:hAnsi="Times New Roman" w:cs="David"/>
      <w:noProof/>
      <w:sz w:val="20"/>
      <w:szCs w:val="24"/>
      <w:lang w:val="en-US" w:eastAsia="he-IL"/>
    </w:rPr>
  </w:style>
  <w:style w:type="paragraph" w:styleId="Revision">
    <w:name w:val="Revision"/>
    <w:hidden/>
    <w:uiPriority w:val="99"/>
    <w:semiHidden/>
    <w:rsid w:val="00112709"/>
    <w:pPr>
      <w:spacing w:before="0"/>
    </w:pPr>
    <w:rPr>
      <w:lang w:val="en-US"/>
    </w:rPr>
  </w:style>
  <w:style w:type="character" w:customStyle="1" w:styleId="ListParagraphChar">
    <w:name w:val="List Paragraph Char"/>
    <w:link w:val="ListParagraph"/>
    <w:uiPriority w:val="34"/>
    <w:rsid w:val="00C16EAB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3F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C00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FE0F76"/>
    <w:pPr>
      <w:keepNext/>
      <w:keepLines/>
      <w:spacing w:before="240" w:line="360" w:lineRule="auto"/>
      <w:jc w:val="center"/>
      <w:outlineLvl w:val="0"/>
    </w:pPr>
    <w:rPr>
      <w:rFonts w:asciiTheme="majorHAnsi" w:eastAsiaTheme="majorEastAsia" w:hAnsiTheme="majorHAnsi" w:cs="David"/>
      <w:b/>
      <w:bCs/>
      <w:color w:val="000000" w:themeColor="text1"/>
      <w:sz w:val="26"/>
      <w:szCs w:val="26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F76"/>
    <w:pPr>
      <w:keepNext/>
      <w:spacing w:before="0" w:line="360" w:lineRule="auto"/>
      <w:jc w:val="both"/>
      <w:outlineLvl w:val="1"/>
    </w:pPr>
    <w:rPr>
      <w:rFonts w:cs="David"/>
      <w:b/>
      <w:bCs/>
      <w:sz w:val="24"/>
      <w:szCs w:val="24"/>
      <w:u w:val="single"/>
    </w:rPr>
  </w:style>
  <w:style w:type="paragraph" w:styleId="Heading3">
    <w:name w:val="heading 3"/>
    <w:basedOn w:val="BodyTextIndent3"/>
    <w:next w:val="Normal"/>
    <w:link w:val="Heading3Char"/>
    <w:uiPriority w:val="9"/>
    <w:unhideWhenUsed/>
    <w:qFormat/>
    <w:rsid w:val="00E34F27"/>
    <w:pPr>
      <w:numPr>
        <w:ilvl w:val="1"/>
        <w:numId w:val="3"/>
      </w:numPr>
      <w:spacing w:before="100" w:beforeAutospacing="1" w:after="0" w:line="360" w:lineRule="auto"/>
      <w:ind w:left="793" w:hanging="425"/>
      <w:jc w:val="both"/>
      <w:outlineLvl w:val="2"/>
    </w:pPr>
    <w:rPr>
      <w:rFonts w:cs="David"/>
      <w:b/>
      <w:bCs/>
      <w:sz w:val="24"/>
      <w:szCs w:val="24"/>
      <w:u w:val="single"/>
    </w:rPr>
  </w:style>
  <w:style w:type="paragraph" w:styleId="Heading4">
    <w:name w:val="heading 4"/>
    <w:basedOn w:val="ListParagraph"/>
    <w:next w:val="Normal"/>
    <w:link w:val="Heading4Char"/>
    <w:unhideWhenUsed/>
    <w:qFormat/>
    <w:rsid w:val="00A04065"/>
    <w:pPr>
      <w:numPr>
        <w:ilvl w:val="2"/>
        <w:numId w:val="5"/>
      </w:numPr>
      <w:spacing w:before="0" w:line="360" w:lineRule="auto"/>
      <w:jc w:val="both"/>
      <w:outlineLvl w:val="3"/>
    </w:pPr>
    <w:rPr>
      <w:rFonts w:ascii="Tahoma" w:hAnsi="Tahoma" w:cs="Davi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rsid w:val="00FE0F76"/>
    <w:rPr>
      <w:rFonts w:asciiTheme="majorHAnsi" w:eastAsiaTheme="majorEastAsia" w:hAnsiTheme="majorHAnsi" w:cs="David"/>
      <w:b/>
      <w:bCs/>
      <w:color w:val="000000" w:themeColor="text1"/>
      <w:sz w:val="26"/>
      <w:szCs w:val="26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rsid w:val="00FE0F76"/>
    <w:rPr>
      <w:rFonts w:cs="David"/>
      <w:b/>
      <w:bCs/>
      <w:sz w:val="24"/>
      <w:szCs w:val="24"/>
      <w:u w:val="single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1">
    <w:name w:val="אזכור לא מזוהה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D9D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D9D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4F27"/>
    <w:rPr>
      <w:rFonts w:ascii="Times New Roman" w:eastAsia="Times New Roman" w:hAnsi="Times New Roman" w:cs="David"/>
      <w:b/>
      <w:bCs/>
      <w:noProof/>
      <w:sz w:val="24"/>
      <w:szCs w:val="24"/>
      <w:u w:val="single"/>
      <w:lang w:val="en-US" w:eastAsia="he-IL"/>
    </w:rPr>
  </w:style>
  <w:style w:type="character" w:customStyle="1" w:styleId="Heading4Char">
    <w:name w:val="Heading 4 Char"/>
    <w:basedOn w:val="DefaultParagraphFont"/>
    <w:link w:val="Heading4"/>
    <w:rsid w:val="00A04065"/>
    <w:rPr>
      <w:rFonts w:ascii="Tahoma" w:hAnsi="Tahoma" w:cs="David"/>
      <w:b/>
      <w:bCs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975D9D"/>
    <w:pPr>
      <w:spacing w:before="0" w:after="120"/>
      <w:ind w:left="283"/>
    </w:pPr>
    <w:rPr>
      <w:rFonts w:ascii="Times New Roman" w:eastAsia="Times New Roman" w:hAnsi="Times New Roman" w:cs="Miriam"/>
      <w:noProof/>
      <w:sz w:val="16"/>
      <w:szCs w:val="16"/>
      <w:lang w:eastAsia="he-IL"/>
    </w:rPr>
  </w:style>
  <w:style w:type="character" w:customStyle="1" w:styleId="BodyTextIndent3Char">
    <w:name w:val="Body Text Indent 3 Char"/>
    <w:basedOn w:val="DefaultParagraphFont"/>
    <w:link w:val="BodyTextIndent3"/>
    <w:rsid w:val="00975D9D"/>
    <w:rPr>
      <w:rFonts w:ascii="Times New Roman" w:eastAsia="Times New Roman" w:hAnsi="Times New Roman" w:cs="Miriam"/>
      <w:noProof/>
      <w:sz w:val="16"/>
      <w:szCs w:val="16"/>
      <w:lang w:val="en-US" w:eastAsia="he-IL"/>
    </w:rPr>
  </w:style>
  <w:style w:type="character" w:styleId="CommentReference">
    <w:name w:val="annotation reference"/>
    <w:basedOn w:val="DefaultParagraphFont"/>
    <w:uiPriority w:val="99"/>
    <w:unhideWhenUsed/>
    <w:rsid w:val="001B26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26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26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66C"/>
    <w:rPr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277D14"/>
    <w:pPr>
      <w:spacing w:before="0" w:after="120"/>
    </w:pPr>
    <w:rPr>
      <w:rFonts w:ascii="Times New Roman" w:eastAsia="Times New Roman" w:hAnsi="Times New Roman" w:cs="David"/>
      <w:noProof/>
      <w:sz w:val="20"/>
      <w:szCs w:val="24"/>
      <w:lang w:eastAsia="he-IL"/>
    </w:rPr>
  </w:style>
  <w:style w:type="character" w:customStyle="1" w:styleId="BodyTextChar">
    <w:name w:val="Body Text Char"/>
    <w:basedOn w:val="DefaultParagraphFont"/>
    <w:link w:val="BodyText"/>
    <w:rsid w:val="00277D14"/>
    <w:rPr>
      <w:rFonts w:ascii="Times New Roman" w:eastAsia="Times New Roman" w:hAnsi="Times New Roman" w:cs="David"/>
      <w:noProof/>
      <w:sz w:val="20"/>
      <w:szCs w:val="24"/>
      <w:lang w:val="en-US" w:eastAsia="he-IL"/>
    </w:rPr>
  </w:style>
  <w:style w:type="paragraph" w:styleId="Revision">
    <w:name w:val="Revision"/>
    <w:hidden/>
    <w:uiPriority w:val="99"/>
    <w:semiHidden/>
    <w:rsid w:val="00112709"/>
    <w:pPr>
      <w:spacing w:before="0"/>
    </w:pPr>
    <w:rPr>
      <w:lang w:val="en-US"/>
    </w:rPr>
  </w:style>
  <w:style w:type="character" w:customStyle="1" w:styleId="ListParagraphChar">
    <w:name w:val="List Paragraph Char"/>
    <w:link w:val="ListParagraph"/>
    <w:uiPriority w:val="34"/>
    <w:rsid w:val="00C16EAB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23F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novationisrael.org.il/rules/3291" TargetMode="External"/><Relationship Id="rId18" Type="http://schemas.openxmlformats.org/officeDocument/2006/relationships/hyperlink" Target="mailto:Sgira@innovationisrael.org.i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novationisrael.org.il/rules/2952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innovationisrael.org.il/rules/3017" TargetMode="External"/><Relationship Id="rId17" Type="http://schemas.openxmlformats.org/officeDocument/2006/relationships/hyperlink" Target="https://innovationisrael.org.il/rules/295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novationisrael.org.il/rules/2952" TargetMode="External"/><Relationship Id="rId20" Type="http://schemas.openxmlformats.org/officeDocument/2006/relationships/hyperlink" Target="https://innovationisrael.org.il/rules/295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novationisrael.org.il/rules/2952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innovationisrael.org.il/rules/2950" TargetMode="External"/><Relationship Id="rId23" Type="http://schemas.openxmlformats.org/officeDocument/2006/relationships/hyperlink" Target="https://innovationisrael.org.il/sites/default/files/field/forms/%D7%A0%D7%A1%D7%A4%D7%97%203-%D7%94%D7%A6%D7%94%D7%A8%D7%AA%20%D7%A9%D7%9B%D7%A8%20%D7%9E%D7%99%D7%A0%D7%99%D7%9E%D7%95%D7%9D-2019%2005.pdf" TargetMode="External"/><Relationship Id="rId10" Type="http://schemas.openxmlformats.org/officeDocument/2006/relationships/hyperlink" Target="https://innovationisrael.org.il/rules/2950" TargetMode="External"/><Relationship Id="rId19" Type="http://schemas.openxmlformats.org/officeDocument/2006/relationships/hyperlink" Target="https://innovationisrael.org.il/rules/295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novationisrael.org.il/rules/2949" TargetMode="External"/><Relationship Id="rId14" Type="http://schemas.openxmlformats.org/officeDocument/2006/relationships/hyperlink" Target="https://innovationisrael.org.il/rules/2949" TargetMode="External"/><Relationship Id="rId22" Type="http://schemas.openxmlformats.org/officeDocument/2006/relationships/hyperlink" Target="https://innovationisrael.org.il/sites/default/files/field/forms/%D7%A0%D7%A1%D7%A4%D7%97%203-%D7%94%D7%A6%D7%94%D7%A8%D7%AA%20%D7%A9%D7%9B%D7%A8%20%D7%9E%D7%99%D7%A0%D7%99%D7%9E%D7%95%D7%9D-2019%2005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.b\Documents\&#1492;&#1506;&#1512;&#1493;&#1514;%20&#1491;&#1504;&#1497;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A2ADF-D7AC-4175-9F7F-67667C4AF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הערות דני</Template>
  <TotalTime>1</TotalTime>
  <Pages>6</Pages>
  <Words>2025</Words>
  <Characters>10128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 Bar-On</dc:creator>
  <cp:lastModifiedBy>Roni Bar-On</cp:lastModifiedBy>
  <cp:revision>2</cp:revision>
  <dcterms:created xsi:type="dcterms:W3CDTF">2020-02-18T11:56:00Z</dcterms:created>
  <dcterms:modified xsi:type="dcterms:W3CDTF">2020-02-18T11:56:00Z</dcterms:modified>
</cp:coreProperties>
</file>